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A69A" w14:textId="77777777" w:rsidR="00DA3095" w:rsidRDefault="0068404C">
      <w:pPr>
        <w:spacing w:before="81"/>
        <w:ind w:left="2170"/>
        <w:rPr>
          <w:b/>
          <w:sz w:val="20"/>
        </w:rPr>
      </w:pPr>
      <w:r>
        <w:rPr>
          <w:b/>
          <w:sz w:val="20"/>
        </w:rPr>
        <w:t>CONDITIONS FOR THE SUPPLY OF GOODS AND/OR SERVICES</w:t>
      </w:r>
    </w:p>
    <w:p w14:paraId="1C07387D" w14:textId="77777777" w:rsidR="00DA3095" w:rsidRDefault="00DA3095">
      <w:pPr>
        <w:pStyle w:val="BodyText"/>
        <w:spacing w:before="0"/>
        <w:ind w:left="0" w:firstLine="0"/>
        <w:jc w:val="left"/>
        <w:rPr>
          <w:b/>
          <w:sz w:val="20"/>
        </w:rPr>
      </w:pPr>
    </w:p>
    <w:p w14:paraId="5C0EE561" w14:textId="77777777" w:rsidR="00DA3095" w:rsidRDefault="00DA3095">
      <w:pPr>
        <w:rPr>
          <w:sz w:val="20"/>
        </w:rPr>
        <w:sectPr w:rsidR="00DA3095">
          <w:footerReference w:type="default" r:id="rId11"/>
          <w:type w:val="continuous"/>
          <w:pgSz w:w="11910" w:h="16840"/>
          <w:pgMar w:top="360" w:right="740" w:bottom="860" w:left="740" w:header="720" w:footer="671" w:gutter="0"/>
          <w:pgNumType w:start="1"/>
          <w:cols w:space="720"/>
        </w:sectPr>
      </w:pPr>
    </w:p>
    <w:p w14:paraId="4282AF80" w14:textId="77777777" w:rsidR="00DA3095" w:rsidRDefault="00DA3095">
      <w:pPr>
        <w:pStyle w:val="BodyText"/>
        <w:spacing w:before="3"/>
        <w:ind w:left="0" w:firstLine="0"/>
        <w:jc w:val="left"/>
        <w:rPr>
          <w:b/>
          <w:sz w:val="24"/>
        </w:rPr>
      </w:pPr>
    </w:p>
    <w:p w14:paraId="2A93A59B" w14:textId="77777777" w:rsidR="00DA3095" w:rsidRDefault="0068404C">
      <w:pPr>
        <w:pStyle w:val="Heading1"/>
        <w:numPr>
          <w:ilvl w:val="0"/>
          <w:numId w:val="16"/>
        </w:numPr>
        <w:tabs>
          <w:tab w:val="left" w:pos="660"/>
          <w:tab w:val="left" w:pos="661"/>
        </w:tabs>
        <w:spacing w:before="0"/>
      </w:pPr>
      <w:r>
        <w:t>Definitions</w:t>
      </w:r>
    </w:p>
    <w:p w14:paraId="7D44F88E" w14:textId="77777777" w:rsidR="00DA3095" w:rsidRDefault="0068404C">
      <w:pPr>
        <w:pStyle w:val="BodyText"/>
        <w:spacing w:before="79"/>
        <w:ind w:firstLine="0"/>
      </w:pPr>
      <w:r>
        <w:t>In these Conditions:</w:t>
      </w:r>
    </w:p>
    <w:p w14:paraId="5A006A34" w14:textId="311CA6F7" w:rsidR="00DA3095" w:rsidRDefault="0068404C">
      <w:pPr>
        <w:pStyle w:val="BodyText"/>
        <w:spacing w:before="79"/>
        <w:ind w:firstLine="0"/>
      </w:pPr>
      <w:r>
        <w:rPr>
          <w:b/>
        </w:rPr>
        <w:t xml:space="preserve">"AER </w:t>
      </w:r>
      <w:r w:rsidR="00FB01F6">
        <w:rPr>
          <w:b/>
        </w:rPr>
        <w:t xml:space="preserve">Distribution </w:t>
      </w:r>
      <w:r>
        <w:rPr>
          <w:b/>
        </w:rPr>
        <w:t xml:space="preserve">Ring Fencing Guideline" </w:t>
      </w:r>
      <w:r>
        <w:t xml:space="preserve">means AER Ring- Fencing Guideline – Electricity Distribution Version </w:t>
      </w:r>
      <w:r w:rsidR="00AA1C0A">
        <w:t>3</w:t>
      </w:r>
      <w:r>
        <w:t xml:space="preserve"> – </w:t>
      </w:r>
      <w:r w:rsidR="00AA1C0A">
        <w:t>November 2021</w:t>
      </w:r>
      <w:r>
        <w:t xml:space="preserve">, as amended from time to </w:t>
      </w:r>
      <w:proofErr w:type="gramStart"/>
      <w:r>
        <w:t>time;</w:t>
      </w:r>
      <w:proofErr w:type="gramEnd"/>
    </w:p>
    <w:p w14:paraId="7EE500C5" w14:textId="1A841BFE" w:rsidR="00FB01F6" w:rsidRPr="00FB01F6" w:rsidRDefault="00FB01F6">
      <w:pPr>
        <w:pStyle w:val="BodyText"/>
        <w:spacing w:before="79"/>
        <w:ind w:firstLine="0"/>
        <w:rPr>
          <w:bCs/>
        </w:rPr>
      </w:pPr>
      <w:r>
        <w:rPr>
          <w:b/>
        </w:rPr>
        <w:t>“AER Transmission Ring</w:t>
      </w:r>
      <w:r w:rsidR="0068404C">
        <w:rPr>
          <w:b/>
        </w:rPr>
        <w:t xml:space="preserve"> </w:t>
      </w:r>
      <w:r>
        <w:rPr>
          <w:b/>
        </w:rPr>
        <w:t xml:space="preserve">Fencing Guideline” </w:t>
      </w:r>
      <w:r>
        <w:rPr>
          <w:bCs/>
        </w:rPr>
        <w:t xml:space="preserve">means AER Ring-Fencing Guideline – Electricity Transmission Version 4 – March 2023, as amended from time to </w:t>
      </w:r>
      <w:proofErr w:type="gramStart"/>
      <w:r>
        <w:rPr>
          <w:bCs/>
        </w:rPr>
        <w:t>time;</w:t>
      </w:r>
      <w:proofErr w:type="gramEnd"/>
    </w:p>
    <w:p w14:paraId="5CF7283A" w14:textId="4F5B2F8E" w:rsidR="00DA3095" w:rsidRDefault="0068404C">
      <w:pPr>
        <w:pStyle w:val="BodyText"/>
        <w:spacing w:before="79"/>
        <w:ind w:right="1" w:firstLine="0"/>
      </w:pPr>
      <w:r>
        <w:t>“</w:t>
      </w:r>
      <w:r>
        <w:rPr>
          <w:b/>
        </w:rPr>
        <w:t>Business Day</w:t>
      </w:r>
      <w:r>
        <w:t xml:space="preserve">” means a day that is not a Saturday, Sunday or any other day which is a public holiday in the place where an act is to be performed or payment is to be </w:t>
      </w:r>
      <w:proofErr w:type="gramStart"/>
      <w:r>
        <w:t>made;</w:t>
      </w:r>
      <w:proofErr w:type="gramEnd"/>
    </w:p>
    <w:p w14:paraId="10CF2306" w14:textId="77777777" w:rsidR="00DA3095" w:rsidRDefault="0068404C">
      <w:pPr>
        <w:pStyle w:val="BodyText"/>
        <w:spacing w:before="79"/>
        <w:ind w:right="1" w:firstLine="0"/>
      </w:pPr>
      <w:r>
        <w:t>“</w:t>
      </w:r>
      <w:r>
        <w:rPr>
          <w:b/>
        </w:rPr>
        <w:t>Business Relationships</w:t>
      </w:r>
      <w:r>
        <w:t xml:space="preserve">” includes direct contractual relationships and indirect connections between a party and an entity in a Supply Chain of that </w:t>
      </w:r>
      <w:proofErr w:type="gramStart"/>
      <w:r>
        <w:t>party;</w:t>
      </w:r>
      <w:proofErr w:type="gramEnd"/>
    </w:p>
    <w:p w14:paraId="757F4A82" w14:textId="4BE74084" w:rsidR="00DA3095" w:rsidRDefault="0068404C">
      <w:pPr>
        <w:pStyle w:val="BodyText"/>
        <w:spacing w:before="79"/>
        <w:ind w:right="1" w:firstLine="0"/>
      </w:pPr>
      <w:r>
        <w:rPr>
          <w:b/>
        </w:rPr>
        <w:t xml:space="preserve">"Conditions" </w:t>
      </w:r>
      <w:r>
        <w:t xml:space="preserve">means these terms and conditions for the supply of Goods and/or </w:t>
      </w:r>
      <w:proofErr w:type="gramStart"/>
      <w:r>
        <w:t>Services;</w:t>
      </w:r>
      <w:proofErr w:type="gramEnd"/>
    </w:p>
    <w:p w14:paraId="2F5A594F" w14:textId="77777777" w:rsidR="00DA3095" w:rsidRDefault="0068404C">
      <w:pPr>
        <w:pStyle w:val="BodyText"/>
        <w:spacing w:before="79"/>
        <w:ind w:firstLine="0"/>
      </w:pPr>
      <w:r>
        <w:t>“</w:t>
      </w:r>
      <w:r>
        <w:rPr>
          <w:b/>
        </w:rPr>
        <w:t>Consequential Loss</w:t>
      </w:r>
      <w:r>
        <w:t xml:space="preserve">” means loss of profit, anticipated profit, revenue, use, goodwill, reputation, contract or </w:t>
      </w:r>
      <w:proofErr w:type="gramStart"/>
      <w:r>
        <w:t>opportunity;</w:t>
      </w:r>
      <w:proofErr w:type="gramEnd"/>
    </w:p>
    <w:p w14:paraId="3820FDBF" w14:textId="7B398385" w:rsidR="00DA3095" w:rsidRDefault="0068404C">
      <w:pPr>
        <w:spacing w:before="79"/>
        <w:ind w:left="660" w:right="1"/>
        <w:jc w:val="both"/>
        <w:rPr>
          <w:sz w:val="16"/>
        </w:rPr>
      </w:pPr>
      <w:r>
        <w:rPr>
          <w:b/>
          <w:sz w:val="16"/>
        </w:rPr>
        <w:t xml:space="preserve">"Customer" </w:t>
      </w:r>
      <w:r>
        <w:rPr>
          <w:sz w:val="16"/>
        </w:rPr>
        <w:t xml:space="preserve">means the customer named in the Order </w:t>
      </w:r>
      <w:proofErr w:type="gramStart"/>
      <w:r>
        <w:rPr>
          <w:sz w:val="16"/>
        </w:rPr>
        <w:t>Form;</w:t>
      </w:r>
      <w:proofErr w:type="gramEnd"/>
    </w:p>
    <w:p w14:paraId="64B35E41" w14:textId="77777777" w:rsidR="00DA3095" w:rsidRDefault="0068404C">
      <w:pPr>
        <w:spacing w:before="79"/>
        <w:ind w:left="660"/>
        <w:jc w:val="both"/>
        <w:rPr>
          <w:sz w:val="16"/>
        </w:rPr>
      </w:pPr>
      <w:r>
        <w:rPr>
          <w:b/>
          <w:sz w:val="16"/>
        </w:rPr>
        <w:t xml:space="preserve">"Delivery Address" </w:t>
      </w:r>
      <w:r>
        <w:rPr>
          <w:sz w:val="16"/>
        </w:rPr>
        <w:t xml:space="preserve">means the delivery address on the Order </w:t>
      </w:r>
      <w:proofErr w:type="gramStart"/>
      <w:r>
        <w:rPr>
          <w:sz w:val="16"/>
        </w:rPr>
        <w:t>Form;</w:t>
      </w:r>
      <w:proofErr w:type="gramEnd"/>
    </w:p>
    <w:p w14:paraId="5033C399" w14:textId="3010E5FE" w:rsidR="00DA3095" w:rsidRDefault="0068404C">
      <w:pPr>
        <w:pStyle w:val="BodyText"/>
        <w:spacing w:before="79"/>
        <w:ind w:right="2" w:firstLine="0"/>
      </w:pPr>
      <w:r>
        <w:rPr>
          <w:b/>
        </w:rPr>
        <w:t xml:space="preserve">"Goods" </w:t>
      </w:r>
      <w:r>
        <w:t xml:space="preserve">means the goods to be supplied pursuant to an </w:t>
      </w:r>
      <w:proofErr w:type="gramStart"/>
      <w:r>
        <w:t>Order;</w:t>
      </w:r>
      <w:proofErr w:type="gramEnd"/>
    </w:p>
    <w:p w14:paraId="6CE39235" w14:textId="77777777" w:rsidR="00DA3095" w:rsidRDefault="0068404C">
      <w:pPr>
        <w:pStyle w:val="BodyText"/>
        <w:spacing w:before="79"/>
        <w:ind w:right="2" w:firstLine="0"/>
      </w:pPr>
      <w:r>
        <w:rPr>
          <w:b/>
        </w:rPr>
        <w:t xml:space="preserve">"GST" </w:t>
      </w:r>
      <w:r>
        <w:t xml:space="preserve">means goods and services tax within the meaning of the GST </w:t>
      </w:r>
      <w:proofErr w:type="gramStart"/>
      <w:r>
        <w:t>Act;</w:t>
      </w:r>
      <w:proofErr w:type="gramEnd"/>
    </w:p>
    <w:p w14:paraId="716CDBFC" w14:textId="77777777" w:rsidR="00DA3095" w:rsidRDefault="0068404C">
      <w:pPr>
        <w:spacing w:before="79"/>
        <w:ind w:left="660" w:right="1"/>
        <w:jc w:val="both"/>
        <w:rPr>
          <w:sz w:val="16"/>
        </w:rPr>
      </w:pPr>
      <w:r>
        <w:rPr>
          <w:b/>
          <w:sz w:val="16"/>
        </w:rPr>
        <w:t xml:space="preserve">"GST Act" </w:t>
      </w:r>
      <w:r>
        <w:rPr>
          <w:sz w:val="16"/>
        </w:rPr>
        <w:t xml:space="preserve">means the </w:t>
      </w:r>
      <w:r>
        <w:rPr>
          <w:i/>
          <w:sz w:val="16"/>
        </w:rPr>
        <w:t xml:space="preserve">A New Tax System (Goods and Services Tax) Act 1999 </w:t>
      </w:r>
      <w:r>
        <w:rPr>
          <w:sz w:val="16"/>
        </w:rPr>
        <w:t>(</w:t>
      </w:r>
      <w:proofErr w:type="spellStart"/>
      <w:r>
        <w:rPr>
          <w:sz w:val="16"/>
        </w:rPr>
        <w:t>Cth</w:t>
      </w:r>
      <w:proofErr w:type="spellEnd"/>
      <w:proofErr w:type="gramStart"/>
      <w:r>
        <w:rPr>
          <w:sz w:val="16"/>
        </w:rPr>
        <w:t>);</w:t>
      </w:r>
      <w:proofErr w:type="gramEnd"/>
    </w:p>
    <w:p w14:paraId="78403F90" w14:textId="482A4D6B" w:rsidR="00DA3095" w:rsidRDefault="0068404C">
      <w:pPr>
        <w:spacing w:before="79"/>
        <w:ind w:left="660"/>
        <w:jc w:val="both"/>
        <w:rPr>
          <w:sz w:val="16"/>
        </w:rPr>
      </w:pPr>
      <w:r>
        <w:rPr>
          <w:sz w:val="16"/>
        </w:rPr>
        <w:t>“</w:t>
      </w:r>
      <w:r>
        <w:rPr>
          <w:b/>
          <w:sz w:val="16"/>
        </w:rPr>
        <w:t>Modern Slavery</w:t>
      </w:r>
      <w:r>
        <w:rPr>
          <w:sz w:val="16"/>
        </w:rPr>
        <w:t>” means:</w:t>
      </w:r>
    </w:p>
    <w:p w14:paraId="53D3829A" w14:textId="77777777" w:rsidR="00DA3095" w:rsidRDefault="0068404C">
      <w:pPr>
        <w:pStyle w:val="ListParagraph"/>
        <w:numPr>
          <w:ilvl w:val="1"/>
          <w:numId w:val="16"/>
        </w:numPr>
        <w:tabs>
          <w:tab w:val="left" w:pos="1087"/>
        </w:tabs>
        <w:spacing w:before="79"/>
        <w:rPr>
          <w:sz w:val="16"/>
        </w:rPr>
      </w:pPr>
      <w:r>
        <w:rPr>
          <w:sz w:val="16"/>
        </w:rPr>
        <w:t>conduct which would constitute an offence under either Division 270 or 271 of the Criminal Code (</w:t>
      </w:r>
      <w:proofErr w:type="spellStart"/>
      <w:r>
        <w:rPr>
          <w:sz w:val="16"/>
        </w:rPr>
        <w:t>Cth</w:t>
      </w:r>
      <w:proofErr w:type="spellEnd"/>
      <w:r>
        <w:rPr>
          <w:sz w:val="16"/>
        </w:rPr>
        <w:t xml:space="preserve">) such as slavery, servitude, forced </w:t>
      </w:r>
      <w:proofErr w:type="spellStart"/>
      <w:r>
        <w:rPr>
          <w:sz w:val="16"/>
        </w:rPr>
        <w:t>labour</w:t>
      </w:r>
      <w:proofErr w:type="spellEnd"/>
      <w:r>
        <w:rPr>
          <w:sz w:val="16"/>
        </w:rPr>
        <w:t>, deceptive recruiting, debt bondage and any form of human trafficking;</w:t>
      </w:r>
      <w:r>
        <w:rPr>
          <w:spacing w:val="-4"/>
          <w:sz w:val="16"/>
        </w:rPr>
        <w:t xml:space="preserve"> </w:t>
      </w:r>
      <w:r>
        <w:rPr>
          <w:sz w:val="16"/>
        </w:rPr>
        <w:t>and</w:t>
      </w:r>
    </w:p>
    <w:p w14:paraId="7446418F" w14:textId="77777777" w:rsidR="00DA3095" w:rsidRDefault="0068404C">
      <w:pPr>
        <w:pStyle w:val="ListParagraph"/>
        <w:numPr>
          <w:ilvl w:val="1"/>
          <w:numId w:val="16"/>
        </w:numPr>
        <w:tabs>
          <w:tab w:val="left" w:pos="1087"/>
        </w:tabs>
        <w:spacing w:before="79"/>
        <w:rPr>
          <w:sz w:val="16"/>
        </w:rPr>
      </w:pPr>
      <w:r>
        <w:rPr>
          <w:sz w:val="16"/>
        </w:rPr>
        <w:t xml:space="preserve">any form of child </w:t>
      </w:r>
      <w:proofErr w:type="spellStart"/>
      <w:r>
        <w:rPr>
          <w:sz w:val="16"/>
        </w:rPr>
        <w:t>labour</w:t>
      </w:r>
      <w:proofErr w:type="spellEnd"/>
      <w:r>
        <w:rPr>
          <w:sz w:val="16"/>
        </w:rPr>
        <w:t xml:space="preserve"> prohibited by</w:t>
      </w:r>
      <w:r>
        <w:rPr>
          <w:spacing w:val="-12"/>
          <w:sz w:val="16"/>
        </w:rPr>
        <w:t xml:space="preserve"> </w:t>
      </w:r>
      <w:proofErr w:type="gramStart"/>
      <w:r>
        <w:rPr>
          <w:sz w:val="16"/>
        </w:rPr>
        <w:t>law;</w:t>
      </w:r>
      <w:proofErr w:type="gramEnd"/>
    </w:p>
    <w:p w14:paraId="464DEF34" w14:textId="2EAAFC2D" w:rsidR="00DA3095" w:rsidRDefault="0068404C">
      <w:pPr>
        <w:pStyle w:val="BodyText"/>
        <w:spacing w:before="79"/>
        <w:ind w:firstLine="0"/>
      </w:pPr>
      <w:r>
        <w:rPr>
          <w:b/>
        </w:rPr>
        <w:t xml:space="preserve">"Order" </w:t>
      </w:r>
      <w:r>
        <w:t xml:space="preserve">means the completed Order Form and these </w:t>
      </w:r>
      <w:proofErr w:type="gramStart"/>
      <w:r>
        <w:t>Conditions;</w:t>
      </w:r>
      <w:proofErr w:type="gramEnd"/>
    </w:p>
    <w:p w14:paraId="36DE793B" w14:textId="77777777" w:rsidR="00DA3095" w:rsidRDefault="0068404C">
      <w:pPr>
        <w:pStyle w:val="BodyText"/>
        <w:spacing w:before="79"/>
        <w:ind w:firstLine="0"/>
      </w:pPr>
      <w:r>
        <w:rPr>
          <w:b/>
        </w:rPr>
        <w:t xml:space="preserve">"Order Form" </w:t>
      </w:r>
      <w:r>
        <w:t xml:space="preserve">means the order form for the Goods and/or Services issued by the </w:t>
      </w:r>
      <w:proofErr w:type="gramStart"/>
      <w:r>
        <w:t>Customer;</w:t>
      </w:r>
      <w:proofErr w:type="gramEnd"/>
    </w:p>
    <w:p w14:paraId="0FDD9006" w14:textId="77777777" w:rsidR="00DA3095" w:rsidRDefault="0068404C">
      <w:pPr>
        <w:pStyle w:val="BodyText"/>
        <w:spacing w:before="79"/>
        <w:ind w:right="1" w:firstLine="0"/>
      </w:pPr>
      <w:r>
        <w:rPr>
          <w:b/>
        </w:rPr>
        <w:t xml:space="preserve">“Personal Information” </w:t>
      </w:r>
      <w:r>
        <w:t>means information or an opinion about an identified individual, or an individual who is reasonably identifiable:</w:t>
      </w:r>
    </w:p>
    <w:p w14:paraId="41EAE383" w14:textId="77777777" w:rsidR="00DA3095" w:rsidRDefault="0068404C" w:rsidP="00865880">
      <w:pPr>
        <w:pStyle w:val="ListParagraph"/>
        <w:numPr>
          <w:ilvl w:val="0"/>
          <w:numId w:val="18"/>
        </w:numPr>
        <w:tabs>
          <w:tab w:val="left" w:pos="944"/>
        </w:tabs>
        <w:spacing w:before="79"/>
        <w:ind w:right="1"/>
        <w:rPr>
          <w:sz w:val="16"/>
        </w:rPr>
      </w:pPr>
      <w:r>
        <w:rPr>
          <w:sz w:val="16"/>
        </w:rPr>
        <w:t>whether the information or opinion is true or not;</w:t>
      </w:r>
      <w:r>
        <w:rPr>
          <w:spacing w:val="-15"/>
          <w:sz w:val="16"/>
        </w:rPr>
        <w:t xml:space="preserve"> </w:t>
      </w:r>
      <w:r>
        <w:rPr>
          <w:sz w:val="16"/>
        </w:rPr>
        <w:t>and</w:t>
      </w:r>
    </w:p>
    <w:p w14:paraId="6B26EE4E" w14:textId="77777777" w:rsidR="00DA3095" w:rsidRDefault="0068404C" w:rsidP="00865880">
      <w:pPr>
        <w:pStyle w:val="ListParagraph"/>
        <w:numPr>
          <w:ilvl w:val="0"/>
          <w:numId w:val="18"/>
        </w:numPr>
        <w:tabs>
          <w:tab w:val="left" w:pos="944"/>
        </w:tabs>
        <w:spacing w:before="79"/>
        <w:ind w:right="1" w:hanging="301"/>
        <w:rPr>
          <w:sz w:val="16"/>
        </w:rPr>
      </w:pPr>
      <w:r>
        <w:rPr>
          <w:sz w:val="16"/>
        </w:rPr>
        <w:t>whether the information or opinion is recorded in a material form or</w:t>
      </w:r>
      <w:r>
        <w:rPr>
          <w:spacing w:val="-4"/>
          <w:sz w:val="16"/>
        </w:rPr>
        <w:t xml:space="preserve"> </w:t>
      </w:r>
      <w:proofErr w:type="gramStart"/>
      <w:r>
        <w:rPr>
          <w:sz w:val="16"/>
        </w:rPr>
        <w:t>not;</w:t>
      </w:r>
      <w:proofErr w:type="gramEnd"/>
    </w:p>
    <w:p w14:paraId="4F911EBF" w14:textId="77777777" w:rsidR="00DA3095" w:rsidRDefault="0068404C">
      <w:pPr>
        <w:pStyle w:val="BodyText"/>
        <w:ind w:firstLine="0"/>
      </w:pPr>
      <w:r>
        <w:rPr>
          <w:b/>
        </w:rPr>
        <w:t xml:space="preserve">"Price" </w:t>
      </w:r>
      <w:r>
        <w:t xml:space="preserve">means the price specified in the Order </w:t>
      </w:r>
      <w:proofErr w:type="gramStart"/>
      <w:r>
        <w:t>Form;</w:t>
      </w:r>
      <w:proofErr w:type="gramEnd"/>
    </w:p>
    <w:p w14:paraId="0D555B55" w14:textId="77777777" w:rsidR="00DA3095" w:rsidRDefault="0068404C">
      <w:pPr>
        <w:pStyle w:val="BodyText"/>
        <w:ind w:firstLine="0"/>
      </w:pPr>
      <w:r>
        <w:rPr>
          <w:b/>
        </w:rPr>
        <w:t xml:space="preserve">“Privacy Commissioner” </w:t>
      </w:r>
      <w:r>
        <w:t xml:space="preserve">means the person appointed from time to time as the privacy commissioner by </w:t>
      </w:r>
      <w:proofErr w:type="gramStart"/>
      <w:r>
        <w:t>the  Office</w:t>
      </w:r>
      <w:proofErr w:type="gramEnd"/>
      <w:r>
        <w:t xml:space="preserve"> of the Australian Information</w:t>
      </w:r>
      <w:r>
        <w:rPr>
          <w:spacing w:val="-11"/>
        </w:rPr>
        <w:t xml:space="preserve"> </w:t>
      </w:r>
      <w:r>
        <w:t>Commissioner;</w:t>
      </w:r>
    </w:p>
    <w:p w14:paraId="1E9D8C78" w14:textId="77777777" w:rsidR="00DA3095" w:rsidRDefault="0068404C">
      <w:pPr>
        <w:pStyle w:val="BodyText"/>
        <w:ind w:firstLine="0"/>
      </w:pPr>
      <w:r>
        <w:rPr>
          <w:b/>
        </w:rPr>
        <w:t xml:space="preserve">“Privacy Laws” </w:t>
      </w:r>
      <w:r>
        <w:t xml:space="preserve">means the </w:t>
      </w:r>
      <w:r>
        <w:rPr>
          <w:i/>
        </w:rPr>
        <w:t>Privacy Act 1988 (</w:t>
      </w:r>
      <w:proofErr w:type="spellStart"/>
      <w:r>
        <w:rPr>
          <w:i/>
        </w:rPr>
        <w:t>Cth</w:t>
      </w:r>
      <w:proofErr w:type="spellEnd"/>
      <w:r>
        <w:rPr>
          <w:i/>
        </w:rPr>
        <w:t xml:space="preserve">) </w:t>
      </w:r>
      <w:r>
        <w:t xml:space="preserve">including the Australian Privacy Principles in Schedule 1 of the Privacy Act and any other applicable privacy legislation in any jurisdiction in which the Goods will be </w:t>
      </w:r>
      <w:proofErr w:type="gramStart"/>
      <w:r>
        <w:t>supplied</w:t>
      </w:r>
      <w:proofErr w:type="gramEnd"/>
      <w:r>
        <w:t xml:space="preserve"> and the Services will be performed;</w:t>
      </w:r>
    </w:p>
    <w:p w14:paraId="1D22A11A" w14:textId="161D48C7" w:rsidR="00DA3095" w:rsidRDefault="0068404C">
      <w:pPr>
        <w:pStyle w:val="BodyText"/>
        <w:ind w:firstLine="0"/>
      </w:pPr>
      <w:r>
        <w:rPr>
          <w:b/>
        </w:rPr>
        <w:t xml:space="preserve">"Services" </w:t>
      </w:r>
      <w:r>
        <w:t xml:space="preserve">means the services to be supplied pursuant to an Order and all necessary ancillary and incidental </w:t>
      </w:r>
      <w:proofErr w:type="gramStart"/>
      <w:r>
        <w:t>work;</w:t>
      </w:r>
      <w:proofErr w:type="gramEnd"/>
    </w:p>
    <w:p w14:paraId="548B1D30" w14:textId="7CDC26E7" w:rsidR="00DA3095" w:rsidRDefault="0068404C">
      <w:pPr>
        <w:pStyle w:val="BodyText"/>
        <w:ind w:right="2" w:firstLine="0"/>
      </w:pPr>
      <w:r>
        <w:rPr>
          <w:b/>
        </w:rPr>
        <w:t xml:space="preserve">"Supplier" </w:t>
      </w:r>
      <w:r>
        <w:t xml:space="preserve">means the supplier of the Goods and/or the </w:t>
      </w:r>
      <w:proofErr w:type="gramStart"/>
      <w:r>
        <w:t>Services;</w:t>
      </w:r>
      <w:proofErr w:type="gramEnd"/>
    </w:p>
    <w:p w14:paraId="77EBA3DC" w14:textId="477B572D" w:rsidR="00DA3095" w:rsidRDefault="0068404C">
      <w:pPr>
        <w:pStyle w:val="BodyText"/>
        <w:ind w:right="1" w:firstLine="0"/>
      </w:pPr>
      <w:r>
        <w:t>“</w:t>
      </w:r>
      <w:r>
        <w:rPr>
          <w:b/>
        </w:rPr>
        <w:t>Supply Chain</w:t>
      </w:r>
      <w:r>
        <w:t xml:space="preserve">” means any supplier of goods, works or services to the Supplier (i.e. a Tier 1 Supplier) and the network of </w:t>
      </w:r>
      <w:proofErr w:type="spellStart"/>
      <w:r>
        <w:t>organisations</w:t>
      </w:r>
      <w:proofErr w:type="spellEnd"/>
      <w:r>
        <w:t xml:space="preserve"> indirectly associated with the Supplier (</w:t>
      </w:r>
      <w:proofErr w:type="spellStart"/>
      <w:r>
        <w:t>i.</w:t>
      </w:r>
      <w:proofErr w:type="gramStart"/>
      <w:r>
        <w:t>e.Tier</w:t>
      </w:r>
      <w:proofErr w:type="spellEnd"/>
      <w:proofErr w:type="gramEnd"/>
      <w:r>
        <w:t xml:space="preserve"> 2 Suppliers and beyond) who transform substances into finished goods, works or services which are eventually supplied to the Customer pursuant to an Order; and</w:t>
      </w:r>
    </w:p>
    <w:p w14:paraId="25FA1E91" w14:textId="77777777" w:rsidR="00DA3095" w:rsidRDefault="0068404C">
      <w:pPr>
        <w:spacing w:before="80"/>
        <w:ind w:left="660"/>
        <w:jc w:val="both"/>
        <w:rPr>
          <w:sz w:val="16"/>
        </w:rPr>
      </w:pPr>
      <w:r>
        <w:rPr>
          <w:b/>
          <w:sz w:val="16"/>
        </w:rPr>
        <w:t xml:space="preserve">"Tax Invoice" </w:t>
      </w:r>
      <w:r>
        <w:rPr>
          <w:sz w:val="16"/>
        </w:rPr>
        <w:t>has the meaning defined in the GST Act.</w:t>
      </w:r>
    </w:p>
    <w:p w14:paraId="07736D08" w14:textId="77777777" w:rsidR="00DA3095" w:rsidRDefault="0068404C">
      <w:pPr>
        <w:pStyle w:val="BodyText"/>
        <w:spacing w:before="10"/>
        <w:ind w:left="0" w:firstLine="0"/>
        <w:jc w:val="left"/>
        <w:rPr>
          <w:sz w:val="20"/>
        </w:rPr>
      </w:pPr>
      <w:r>
        <w:br w:type="column"/>
      </w:r>
    </w:p>
    <w:p w14:paraId="722A82E7" w14:textId="77777777" w:rsidR="00DA3095" w:rsidRDefault="0068404C">
      <w:pPr>
        <w:pStyle w:val="Heading1"/>
        <w:numPr>
          <w:ilvl w:val="0"/>
          <w:numId w:val="16"/>
        </w:numPr>
        <w:tabs>
          <w:tab w:val="left" w:pos="660"/>
          <w:tab w:val="left" w:pos="661"/>
        </w:tabs>
        <w:spacing w:before="0"/>
      </w:pPr>
      <w:r>
        <w:t>Preliminary</w:t>
      </w:r>
    </w:p>
    <w:p w14:paraId="63ECBE31" w14:textId="77777777" w:rsidR="00DA3095" w:rsidRDefault="0068404C">
      <w:pPr>
        <w:pStyle w:val="ListParagraph"/>
        <w:numPr>
          <w:ilvl w:val="1"/>
          <w:numId w:val="14"/>
        </w:numPr>
        <w:tabs>
          <w:tab w:val="left" w:pos="661"/>
        </w:tabs>
        <w:ind w:right="109"/>
        <w:rPr>
          <w:sz w:val="16"/>
        </w:rPr>
      </w:pPr>
      <w:bookmarkStart w:id="0" w:name="_bookmark0"/>
      <w:bookmarkStart w:id="1" w:name="_Ref170456042"/>
      <w:bookmarkEnd w:id="0"/>
      <w:r>
        <w:rPr>
          <w:sz w:val="16"/>
        </w:rPr>
        <w:t xml:space="preserve">Acceptance (in whatever form) of an Order constitutes acceptance of these Conditions to the exclusion of any other terms and conditions. Any terms or conditions </w:t>
      </w:r>
      <w:proofErr w:type="gramStart"/>
      <w:r>
        <w:rPr>
          <w:sz w:val="16"/>
        </w:rPr>
        <w:t>that  are</w:t>
      </w:r>
      <w:proofErr w:type="gramEnd"/>
      <w:r>
        <w:rPr>
          <w:sz w:val="16"/>
        </w:rPr>
        <w:t xml:space="preserve"> contained in any other document used by the Supplier or contained in correspondence or documents passing between the Customer and the</w:t>
      </w:r>
      <w:r>
        <w:rPr>
          <w:spacing w:val="-6"/>
          <w:sz w:val="16"/>
        </w:rPr>
        <w:t xml:space="preserve"> </w:t>
      </w:r>
      <w:r>
        <w:rPr>
          <w:sz w:val="16"/>
        </w:rPr>
        <w:t>Supplier:</w:t>
      </w:r>
      <w:bookmarkEnd w:id="1"/>
    </w:p>
    <w:p w14:paraId="0C495BC2" w14:textId="77777777" w:rsidR="00DA3095" w:rsidRDefault="0068404C">
      <w:pPr>
        <w:pStyle w:val="ListParagraph"/>
        <w:numPr>
          <w:ilvl w:val="2"/>
          <w:numId w:val="14"/>
        </w:numPr>
        <w:tabs>
          <w:tab w:val="left" w:pos="1212"/>
        </w:tabs>
        <w:ind w:right="108" w:hanging="551"/>
        <w:rPr>
          <w:sz w:val="16"/>
        </w:rPr>
      </w:pPr>
      <w:r>
        <w:rPr>
          <w:sz w:val="16"/>
        </w:rPr>
        <w:t xml:space="preserve">have no effect and will not affect these Conditions or any agreement between the Customer and Supplier in connection with the subject matter </w:t>
      </w:r>
      <w:proofErr w:type="gramStart"/>
      <w:r>
        <w:rPr>
          <w:sz w:val="16"/>
        </w:rPr>
        <w:t>of  the</w:t>
      </w:r>
      <w:proofErr w:type="gramEnd"/>
      <w:r>
        <w:rPr>
          <w:sz w:val="16"/>
        </w:rPr>
        <w:t xml:space="preserve"> Order, even if the Customer has notice of those terms or conditions;</w:t>
      </w:r>
      <w:r>
        <w:rPr>
          <w:spacing w:val="-6"/>
          <w:sz w:val="16"/>
        </w:rPr>
        <w:t xml:space="preserve"> </w:t>
      </w:r>
      <w:r>
        <w:rPr>
          <w:sz w:val="16"/>
        </w:rPr>
        <w:t>and</w:t>
      </w:r>
    </w:p>
    <w:p w14:paraId="7551E1E9" w14:textId="77777777" w:rsidR="00DA3095" w:rsidRDefault="0068404C">
      <w:pPr>
        <w:pStyle w:val="ListParagraph"/>
        <w:numPr>
          <w:ilvl w:val="2"/>
          <w:numId w:val="14"/>
        </w:numPr>
        <w:tabs>
          <w:tab w:val="left" w:pos="1212"/>
        </w:tabs>
        <w:ind w:right="110" w:hanging="551"/>
        <w:rPr>
          <w:sz w:val="16"/>
        </w:rPr>
      </w:pPr>
      <w:r>
        <w:rPr>
          <w:sz w:val="16"/>
        </w:rPr>
        <w:t xml:space="preserve">do not constitute an offer or a </w:t>
      </w:r>
      <w:proofErr w:type="gramStart"/>
      <w:r>
        <w:rPr>
          <w:sz w:val="16"/>
        </w:rPr>
        <w:t>counter-offer</w:t>
      </w:r>
      <w:proofErr w:type="gramEnd"/>
      <w:r>
        <w:rPr>
          <w:sz w:val="16"/>
        </w:rPr>
        <w:t xml:space="preserve"> by the Supplier,</w:t>
      </w:r>
    </w:p>
    <w:p w14:paraId="6154AFF0" w14:textId="3F73F540" w:rsidR="00DA3095" w:rsidRDefault="0068404C">
      <w:pPr>
        <w:pStyle w:val="BodyText"/>
        <w:spacing w:before="79"/>
        <w:ind w:left="678" w:hanging="18"/>
        <w:jc w:val="left"/>
      </w:pPr>
      <w:r>
        <w:t xml:space="preserve">and without limiting the generality of this clause </w:t>
      </w:r>
      <w:hyperlink w:anchor="_bookmark0" w:history="1">
        <w:r w:rsidR="001414DF">
          <w:fldChar w:fldCharType="begin"/>
        </w:r>
        <w:r w:rsidR="001414DF">
          <w:instrText xml:space="preserve"> REF _Ref170456042 \w \h </w:instrText>
        </w:r>
        <w:r w:rsidR="001414DF">
          <w:fldChar w:fldCharType="separate"/>
        </w:r>
        <w:r w:rsidR="001414DF">
          <w:t>2.1</w:t>
        </w:r>
        <w:r w:rsidR="001414DF">
          <w:fldChar w:fldCharType="end"/>
        </w:r>
        <w:r>
          <w:t>,</w:t>
        </w:r>
      </w:hyperlink>
      <w:r>
        <w:t xml:space="preserve"> the Supplier will be deemed to have accepted the Order if it:</w:t>
      </w:r>
    </w:p>
    <w:p w14:paraId="08EE739E" w14:textId="77777777" w:rsidR="00DA3095" w:rsidRDefault="0068404C">
      <w:pPr>
        <w:pStyle w:val="ListParagraph"/>
        <w:numPr>
          <w:ilvl w:val="2"/>
          <w:numId w:val="14"/>
        </w:numPr>
        <w:tabs>
          <w:tab w:val="left" w:pos="1211"/>
          <w:tab w:val="left" w:pos="1212"/>
        </w:tabs>
        <w:spacing w:before="79"/>
        <w:ind w:hanging="551"/>
        <w:rPr>
          <w:sz w:val="16"/>
        </w:rPr>
      </w:pPr>
      <w:r>
        <w:rPr>
          <w:sz w:val="16"/>
        </w:rPr>
        <w:t>supplies the</w:t>
      </w:r>
      <w:r>
        <w:rPr>
          <w:spacing w:val="-5"/>
          <w:sz w:val="16"/>
        </w:rPr>
        <w:t xml:space="preserve"> </w:t>
      </w:r>
      <w:proofErr w:type="gramStart"/>
      <w:r>
        <w:rPr>
          <w:sz w:val="16"/>
        </w:rPr>
        <w:t>Goods;</w:t>
      </w:r>
      <w:proofErr w:type="gramEnd"/>
    </w:p>
    <w:p w14:paraId="3ED61751" w14:textId="77777777" w:rsidR="00DA3095" w:rsidRDefault="0068404C">
      <w:pPr>
        <w:pStyle w:val="ListParagraph"/>
        <w:numPr>
          <w:ilvl w:val="2"/>
          <w:numId w:val="14"/>
        </w:numPr>
        <w:tabs>
          <w:tab w:val="left" w:pos="1211"/>
          <w:tab w:val="left" w:pos="1212"/>
        </w:tabs>
        <w:spacing w:before="79"/>
        <w:ind w:hanging="551"/>
        <w:rPr>
          <w:sz w:val="16"/>
        </w:rPr>
      </w:pPr>
      <w:r>
        <w:rPr>
          <w:sz w:val="16"/>
        </w:rPr>
        <w:t>provides the Services;</w:t>
      </w:r>
      <w:r>
        <w:rPr>
          <w:spacing w:val="-6"/>
          <w:sz w:val="16"/>
        </w:rPr>
        <w:t xml:space="preserve"> </w:t>
      </w:r>
      <w:r>
        <w:rPr>
          <w:sz w:val="16"/>
        </w:rPr>
        <w:t>or</w:t>
      </w:r>
    </w:p>
    <w:p w14:paraId="36494AA1" w14:textId="77777777" w:rsidR="00DA3095" w:rsidRDefault="0068404C">
      <w:pPr>
        <w:pStyle w:val="ListParagraph"/>
        <w:numPr>
          <w:ilvl w:val="2"/>
          <w:numId w:val="14"/>
        </w:numPr>
        <w:tabs>
          <w:tab w:val="left" w:pos="1212"/>
        </w:tabs>
        <w:spacing w:before="79"/>
        <w:ind w:right="108" w:hanging="551"/>
        <w:rPr>
          <w:sz w:val="16"/>
        </w:rPr>
      </w:pPr>
      <w:r>
        <w:rPr>
          <w:sz w:val="16"/>
        </w:rPr>
        <w:t>verbally or in writing (which may be electronic) states or indicates that the Order is accepted, agreed, will be fulfilled or</w:t>
      </w:r>
      <w:r>
        <w:rPr>
          <w:spacing w:val="-7"/>
          <w:sz w:val="16"/>
        </w:rPr>
        <w:t xml:space="preserve"> </w:t>
      </w:r>
      <w:r>
        <w:rPr>
          <w:sz w:val="16"/>
        </w:rPr>
        <w:t>similar.</w:t>
      </w:r>
    </w:p>
    <w:p w14:paraId="34C0D1EA" w14:textId="77777777" w:rsidR="00DA3095" w:rsidRDefault="0068404C">
      <w:pPr>
        <w:pStyle w:val="ListParagraph"/>
        <w:numPr>
          <w:ilvl w:val="1"/>
          <w:numId w:val="14"/>
        </w:numPr>
        <w:tabs>
          <w:tab w:val="left" w:pos="661"/>
        </w:tabs>
        <w:spacing w:before="79"/>
        <w:ind w:right="109"/>
        <w:rPr>
          <w:sz w:val="16"/>
        </w:rPr>
      </w:pPr>
      <w:r>
        <w:rPr>
          <w:sz w:val="16"/>
        </w:rPr>
        <w:t>Any prior representations, negotiations, arrangements, understandings or communications between the parties in connection with the Order are superseded by these Conditions.</w:t>
      </w:r>
    </w:p>
    <w:p w14:paraId="6441C629" w14:textId="77777777" w:rsidR="00DA3095" w:rsidRDefault="0068404C">
      <w:pPr>
        <w:pStyle w:val="ListParagraph"/>
        <w:numPr>
          <w:ilvl w:val="1"/>
          <w:numId w:val="14"/>
        </w:numPr>
        <w:tabs>
          <w:tab w:val="left" w:pos="661"/>
        </w:tabs>
        <w:spacing w:before="79"/>
        <w:ind w:right="114"/>
        <w:rPr>
          <w:sz w:val="16"/>
        </w:rPr>
      </w:pPr>
      <w:r>
        <w:rPr>
          <w:sz w:val="16"/>
        </w:rPr>
        <w:t>No changes to an Order may be made without the Customer's written</w:t>
      </w:r>
      <w:r>
        <w:rPr>
          <w:spacing w:val="-6"/>
          <w:sz w:val="16"/>
        </w:rPr>
        <w:t xml:space="preserve"> </w:t>
      </w:r>
      <w:r>
        <w:rPr>
          <w:sz w:val="16"/>
        </w:rPr>
        <w:t>consent.</w:t>
      </w:r>
    </w:p>
    <w:p w14:paraId="4A5C1006" w14:textId="77777777" w:rsidR="00DA3095" w:rsidRDefault="0068404C">
      <w:pPr>
        <w:pStyle w:val="Heading1"/>
        <w:numPr>
          <w:ilvl w:val="0"/>
          <w:numId w:val="16"/>
        </w:numPr>
        <w:tabs>
          <w:tab w:val="left" w:pos="660"/>
          <w:tab w:val="left" w:pos="661"/>
        </w:tabs>
        <w:spacing w:before="79"/>
      </w:pPr>
      <w:r>
        <w:t>Delivery of</w:t>
      </w:r>
      <w:r>
        <w:rPr>
          <w:spacing w:val="-6"/>
        </w:rPr>
        <w:t xml:space="preserve"> </w:t>
      </w:r>
      <w:r>
        <w:t>Goods</w:t>
      </w:r>
    </w:p>
    <w:p w14:paraId="48DF9D0E" w14:textId="77777777" w:rsidR="00DA3095" w:rsidRDefault="0068404C">
      <w:pPr>
        <w:pStyle w:val="ListParagraph"/>
        <w:numPr>
          <w:ilvl w:val="1"/>
          <w:numId w:val="13"/>
        </w:numPr>
        <w:tabs>
          <w:tab w:val="left" w:pos="660"/>
          <w:tab w:val="left" w:pos="661"/>
        </w:tabs>
        <w:spacing w:before="79"/>
        <w:rPr>
          <w:sz w:val="16"/>
        </w:rPr>
      </w:pPr>
      <w:r>
        <w:rPr>
          <w:sz w:val="16"/>
        </w:rPr>
        <w:t>The Supplier</w:t>
      </w:r>
      <w:r>
        <w:rPr>
          <w:spacing w:val="-6"/>
          <w:sz w:val="16"/>
        </w:rPr>
        <w:t xml:space="preserve"> </w:t>
      </w:r>
      <w:r>
        <w:rPr>
          <w:sz w:val="16"/>
        </w:rPr>
        <w:t>will:</w:t>
      </w:r>
    </w:p>
    <w:p w14:paraId="45990AFC" w14:textId="77777777" w:rsidR="00DA3095" w:rsidRDefault="0068404C">
      <w:pPr>
        <w:pStyle w:val="ListParagraph"/>
        <w:numPr>
          <w:ilvl w:val="2"/>
          <w:numId w:val="13"/>
        </w:numPr>
        <w:tabs>
          <w:tab w:val="left" w:pos="1212"/>
        </w:tabs>
        <w:spacing w:before="79"/>
        <w:ind w:right="109" w:hanging="551"/>
        <w:rPr>
          <w:sz w:val="16"/>
        </w:rPr>
      </w:pPr>
      <w:r>
        <w:rPr>
          <w:sz w:val="16"/>
        </w:rPr>
        <w:t>deliver the Goods to the Delivery Address and by the time specified in the Order, or within a reasonable time if no time is</w:t>
      </w:r>
      <w:r>
        <w:rPr>
          <w:spacing w:val="-14"/>
          <w:sz w:val="16"/>
        </w:rPr>
        <w:t xml:space="preserve"> </w:t>
      </w:r>
      <w:proofErr w:type="gramStart"/>
      <w:r>
        <w:rPr>
          <w:sz w:val="16"/>
        </w:rPr>
        <w:t>specified;</w:t>
      </w:r>
      <w:proofErr w:type="gramEnd"/>
    </w:p>
    <w:p w14:paraId="1B474AC7" w14:textId="77777777" w:rsidR="00DA3095" w:rsidRDefault="0068404C">
      <w:pPr>
        <w:pStyle w:val="ListParagraph"/>
        <w:numPr>
          <w:ilvl w:val="2"/>
          <w:numId w:val="13"/>
        </w:numPr>
        <w:tabs>
          <w:tab w:val="left" w:pos="1212"/>
        </w:tabs>
        <w:spacing w:before="79"/>
        <w:ind w:right="111" w:hanging="551"/>
        <w:rPr>
          <w:sz w:val="16"/>
        </w:rPr>
      </w:pPr>
      <w:r>
        <w:rPr>
          <w:sz w:val="16"/>
        </w:rPr>
        <w:t xml:space="preserve">ensure that Goods delivered match the Goods </w:t>
      </w:r>
      <w:proofErr w:type="gramStart"/>
      <w:r>
        <w:rPr>
          <w:sz w:val="16"/>
        </w:rPr>
        <w:t>ordered;</w:t>
      </w:r>
      <w:proofErr w:type="gramEnd"/>
    </w:p>
    <w:p w14:paraId="190C76FB" w14:textId="77777777" w:rsidR="00DA3095" w:rsidRDefault="0068404C">
      <w:pPr>
        <w:pStyle w:val="ListParagraph"/>
        <w:numPr>
          <w:ilvl w:val="2"/>
          <w:numId w:val="13"/>
        </w:numPr>
        <w:tabs>
          <w:tab w:val="left" w:pos="1212"/>
        </w:tabs>
        <w:spacing w:before="79"/>
        <w:ind w:right="112" w:hanging="551"/>
        <w:rPr>
          <w:sz w:val="16"/>
        </w:rPr>
      </w:pPr>
      <w:r>
        <w:rPr>
          <w:sz w:val="16"/>
        </w:rPr>
        <w:t xml:space="preserve">package the Goods so as to prevent damage to the </w:t>
      </w:r>
      <w:proofErr w:type="gramStart"/>
      <w:r>
        <w:rPr>
          <w:sz w:val="16"/>
        </w:rPr>
        <w:t>Goods;</w:t>
      </w:r>
      <w:proofErr w:type="gramEnd"/>
    </w:p>
    <w:p w14:paraId="0E3D47FD" w14:textId="77777777" w:rsidR="00DA3095" w:rsidRDefault="0068404C">
      <w:pPr>
        <w:pStyle w:val="ListParagraph"/>
        <w:numPr>
          <w:ilvl w:val="2"/>
          <w:numId w:val="13"/>
        </w:numPr>
        <w:tabs>
          <w:tab w:val="left" w:pos="1212"/>
        </w:tabs>
        <w:spacing w:before="79"/>
        <w:ind w:right="108" w:hanging="551"/>
        <w:rPr>
          <w:sz w:val="16"/>
        </w:rPr>
      </w:pPr>
      <w:r>
        <w:rPr>
          <w:sz w:val="16"/>
        </w:rPr>
        <w:t>ensure that the Goods are prepared appropriately for shipment and to at least the carrier's requirements;</w:t>
      </w:r>
      <w:r>
        <w:rPr>
          <w:spacing w:val="-3"/>
          <w:sz w:val="16"/>
        </w:rPr>
        <w:t xml:space="preserve"> </w:t>
      </w:r>
      <w:r>
        <w:rPr>
          <w:sz w:val="16"/>
        </w:rPr>
        <w:t>and</w:t>
      </w:r>
    </w:p>
    <w:p w14:paraId="5FFF6F5A" w14:textId="77777777" w:rsidR="00DA3095" w:rsidRDefault="0068404C">
      <w:pPr>
        <w:pStyle w:val="ListParagraph"/>
        <w:numPr>
          <w:ilvl w:val="2"/>
          <w:numId w:val="13"/>
        </w:numPr>
        <w:tabs>
          <w:tab w:val="left" w:pos="1212"/>
        </w:tabs>
        <w:spacing w:before="79"/>
        <w:ind w:right="110" w:hanging="551"/>
        <w:rPr>
          <w:sz w:val="16"/>
        </w:rPr>
      </w:pPr>
      <w:r>
        <w:rPr>
          <w:sz w:val="16"/>
        </w:rPr>
        <w:t>notify the Customer as soon as practicable if the delivery of the Goods is likely to be</w:t>
      </w:r>
      <w:r>
        <w:rPr>
          <w:spacing w:val="-15"/>
          <w:sz w:val="16"/>
        </w:rPr>
        <w:t xml:space="preserve"> </w:t>
      </w:r>
      <w:r>
        <w:rPr>
          <w:sz w:val="16"/>
        </w:rPr>
        <w:t>delayed.</w:t>
      </w:r>
    </w:p>
    <w:p w14:paraId="655FC39C" w14:textId="77777777" w:rsidR="00DA3095" w:rsidRDefault="0068404C">
      <w:pPr>
        <w:pStyle w:val="ListParagraph"/>
        <w:numPr>
          <w:ilvl w:val="1"/>
          <w:numId w:val="13"/>
        </w:numPr>
        <w:tabs>
          <w:tab w:val="left" w:pos="661"/>
        </w:tabs>
        <w:spacing w:before="79"/>
        <w:ind w:right="109"/>
        <w:rPr>
          <w:sz w:val="16"/>
        </w:rPr>
      </w:pPr>
      <w:r>
        <w:rPr>
          <w:sz w:val="16"/>
        </w:rPr>
        <w:t>The Supplier is responsible for all taxes (excluding GST), duty and transport costs, including freight and insurance charges, incurred in delivering the Goods to the Delivery Address or otherwise in performing its obligations under an Order.</w:t>
      </w:r>
    </w:p>
    <w:p w14:paraId="25E01170" w14:textId="77777777" w:rsidR="00DA3095" w:rsidRDefault="0068404C">
      <w:pPr>
        <w:pStyle w:val="ListParagraph"/>
        <w:numPr>
          <w:ilvl w:val="1"/>
          <w:numId w:val="13"/>
        </w:numPr>
        <w:tabs>
          <w:tab w:val="left" w:pos="661"/>
        </w:tabs>
        <w:spacing w:before="79"/>
        <w:ind w:right="110"/>
        <w:rPr>
          <w:sz w:val="16"/>
        </w:rPr>
      </w:pPr>
      <w:r>
        <w:rPr>
          <w:sz w:val="16"/>
        </w:rPr>
        <w:t>The Customer may at any time before the delivery of the Goods inspect or test the Goods at the Supplier's premises or</w:t>
      </w:r>
      <w:r>
        <w:rPr>
          <w:spacing w:val="-4"/>
          <w:sz w:val="16"/>
        </w:rPr>
        <w:t xml:space="preserve"> </w:t>
      </w:r>
      <w:r>
        <w:rPr>
          <w:sz w:val="16"/>
        </w:rPr>
        <w:t>elsewhere.</w:t>
      </w:r>
    </w:p>
    <w:p w14:paraId="2009C065" w14:textId="77777777" w:rsidR="00DA3095" w:rsidRDefault="0068404C">
      <w:pPr>
        <w:pStyle w:val="ListParagraph"/>
        <w:numPr>
          <w:ilvl w:val="1"/>
          <w:numId w:val="13"/>
        </w:numPr>
        <w:tabs>
          <w:tab w:val="left" w:pos="661"/>
        </w:tabs>
        <w:spacing w:before="79"/>
        <w:ind w:right="109"/>
        <w:rPr>
          <w:sz w:val="16"/>
        </w:rPr>
      </w:pPr>
      <w:r>
        <w:rPr>
          <w:sz w:val="16"/>
        </w:rPr>
        <w:t>Risk in the Goods remains with the Supplier until delivery and unloading of the Goods by the Supplier at the Delivery Address, and the Customer will be deemed to have accepted the Goods if it does not inform the Supplier within 20 Business Days of delivery that the Goods are not in accordance with the requirements of the</w:t>
      </w:r>
      <w:r>
        <w:rPr>
          <w:spacing w:val="-10"/>
          <w:sz w:val="16"/>
        </w:rPr>
        <w:t xml:space="preserve"> </w:t>
      </w:r>
      <w:r>
        <w:rPr>
          <w:sz w:val="16"/>
        </w:rPr>
        <w:t>Order.</w:t>
      </w:r>
    </w:p>
    <w:p w14:paraId="312699D7" w14:textId="77777777" w:rsidR="00DA3095" w:rsidRDefault="0068404C">
      <w:pPr>
        <w:pStyle w:val="ListParagraph"/>
        <w:numPr>
          <w:ilvl w:val="1"/>
          <w:numId w:val="13"/>
        </w:numPr>
        <w:tabs>
          <w:tab w:val="left" w:pos="661"/>
        </w:tabs>
        <w:spacing w:before="79"/>
        <w:ind w:right="108"/>
        <w:rPr>
          <w:sz w:val="16"/>
        </w:rPr>
      </w:pPr>
      <w:r>
        <w:rPr>
          <w:sz w:val="16"/>
        </w:rPr>
        <w:t>Title to the Goods free of encumbrances will pass to the Customer upon payment of the Price and any applicable GST.</w:t>
      </w:r>
    </w:p>
    <w:p w14:paraId="30E89AF5" w14:textId="77777777" w:rsidR="00DA3095" w:rsidRDefault="0068404C">
      <w:pPr>
        <w:pStyle w:val="ListParagraph"/>
        <w:numPr>
          <w:ilvl w:val="1"/>
          <w:numId w:val="13"/>
        </w:numPr>
        <w:tabs>
          <w:tab w:val="left" w:pos="661"/>
        </w:tabs>
        <w:spacing w:before="79"/>
        <w:ind w:right="110"/>
        <w:rPr>
          <w:sz w:val="16"/>
        </w:rPr>
      </w:pPr>
      <w:bookmarkStart w:id="2" w:name="_Ref170456058"/>
      <w:r>
        <w:rPr>
          <w:sz w:val="16"/>
        </w:rPr>
        <w:t>The Customer may reject the Goods by informing the Supplier within 20 Business Days of delivery that the Goods are not in accordance with the requirements of the Order.</w:t>
      </w:r>
      <w:bookmarkEnd w:id="2"/>
    </w:p>
    <w:p w14:paraId="668D7847" w14:textId="01F1F6A0" w:rsidR="00DA3095" w:rsidRDefault="0068404C">
      <w:pPr>
        <w:pStyle w:val="ListParagraph"/>
        <w:numPr>
          <w:ilvl w:val="1"/>
          <w:numId w:val="13"/>
        </w:numPr>
        <w:tabs>
          <w:tab w:val="left" w:pos="661"/>
        </w:tabs>
        <w:spacing w:before="79"/>
        <w:ind w:right="109"/>
        <w:rPr>
          <w:sz w:val="16"/>
        </w:rPr>
      </w:pPr>
      <w:r>
        <w:rPr>
          <w:sz w:val="16"/>
        </w:rPr>
        <w:t xml:space="preserve">The Customer will not pay for Goods that it rejects under clause </w:t>
      </w:r>
      <w:r w:rsidR="000E5801">
        <w:rPr>
          <w:sz w:val="16"/>
        </w:rPr>
        <w:fldChar w:fldCharType="begin"/>
      </w:r>
      <w:r w:rsidR="000E5801">
        <w:rPr>
          <w:sz w:val="16"/>
        </w:rPr>
        <w:instrText xml:space="preserve"> REF _Ref170456058 \r \h </w:instrText>
      </w:r>
      <w:r w:rsidR="000E5801">
        <w:rPr>
          <w:sz w:val="16"/>
        </w:rPr>
      </w:r>
      <w:r w:rsidR="000E5801">
        <w:rPr>
          <w:sz w:val="16"/>
        </w:rPr>
        <w:fldChar w:fldCharType="separate"/>
      </w:r>
      <w:r w:rsidR="001414DF">
        <w:rPr>
          <w:sz w:val="16"/>
        </w:rPr>
        <w:t>3.6</w:t>
      </w:r>
      <w:r w:rsidR="000E5801">
        <w:rPr>
          <w:sz w:val="16"/>
        </w:rPr>
        <w:fldChar w:fldCharType="end"/>
      </w:r>
      <w:r w:rsidR="000E5801">
        <w:rPr>
          <w:sz w:val="16"/>
        </w:rPr>
        <w:t xml:space="preserve"> </w:t>
      </w:r>
      <w:r>
        <w:rPr>
          <w:sz w:val="16"/>
        </w:rPr>
        <w:t xml:space="preserve">and will return the Goods to the Supplier only if so requested. All expense and risk in rejected Goods </w:t>
      </w:r>
      <w:proofErr w:type="gramStart"/>
      <w:r>
        <w:rPr>
          <w:sz w:val="16"/>
        </w:rPr>
        <w:t>remains at all times</w:t>
      </w:r>
      <w:proofErr w:type="gramEnd"/>
      <w:r>
        <w:rPr>
          <w:sz w:val="16"/>
        </w:rPr>
        <w:t xml:space="preserve"> with the</w:t>
      </w:r>
      <w:r>
        <w:rPr>
          <w:spacing w:val="-10"/>
          <w:sz w:val="16"/>
        </w:rPr>
        <w:t xml:space="preserve"> </w:t>
      </w:r>
      <w:r>
        <w:rPr>
          <w:sz w:val="16"/>
        </w:rPr>
        <w:t>Supplier.</w:t>
      </w:r>
    </w:p>
    <w:p w14:paraId="5C4C1C60" w14:textId="27B3C84D" w:rsidR="00DA3095" w:rsidRDefault="0068404C">
      <w:pPr>
        <w:pStyle w:val="ListParagraph"/>
        <w:numPr>
          <w:ilvl w:val="1"/>
          <w:numId w:val="13"/>
        </w:numPr>
        <w:tabs>
          <w:tab w:val="left" w:pos="661"/>
        </w:tabs>
        <w:spacing w:before="79"/>
        <w:ind w:right="109"/>
        <w:rPr>
          <w:sz w:val="16"/>
        </w:rPr>
      </w:pPr>
      <w:r>
        <w:rPr>
          <w:sz w:val="16"/>
        </w:rPr>
        <w:t>Without limiting any other provision of these Conditions or an Order, the Customer may, within 24 months of the date of acceptance of the Goods by the Customer, return to the</w:t>
      </w:r>
    </w:p>
    <w:p w14:paraId="6EE96DE2" w14:textId="77777777" w:rsidR="00DA3095" w:rsidRDefault="00DA3095">
      <w:pPr>
        <w:jc w:val="both"/>
        <w:rPr>
          <w:sz w:val="16"/>
        </w:rPr>
        <w:sectPr w:rsidR="00DA3095">
          <w:type w:val="continuous"/>
          <w:pgSz w:w="11910" w:h="16840"/>
          <w:pgMar w:top="360" w:right="740" w:bottom="860" w:left="740" w:header="720" w:footer="720" w:gutter="0"/>
          <w:cols w:num="2" w:space="720" w:equalWidth="0">
            <w:col w:w="4854" w:space="610"/>
            <w:col w:w="4966"/>
          </w:cols>
        </w:sectPr>
      </w:pPr>
    </w:p>
    <w:p w14:paraId="0C295D3B" w14:textId="2EE92EFD" w:rsidR="00DA3095" w:rsidRDefault="0068404C">
      <w:pPr>
        <w:pStyle w:val="BodyText"/>
        <w:spacing w:before="77"/>
        <w:ind w:firstLine="0"/>
      </w:pPr>
      <w:r>
        <w:lastRenderedPageBreak/>
        <w:t>Supplier, at the Supplier's cost,</w:t>
      </w:r>
      <w:r w:rsidR="000E5801">
        <w:t xml:space="preserve"> </w:t>
      </w:r>
      <w:proofErr w:type="gramStart"/>
      <w:r>
        <w:t>Goods</w:t>
      </w:r>
      <w:proofErr w:type="gramEnd"/>
      <w:r>
        <w:t xml:space="preserve"> found to contain latent defects, and the Supplier must repay the Customer the Price paid for such defective Goods.</w:t>
      </w:r>
    </w:p>
    <w:p w14:paraId="29EA6A17" w14:textId="77777777" w:rsidR="00DA3095" w:rsidRDefault="0068404C">
      <w:pPr>
        <w:pStyle w:val="ListParagraph"/>
        <w:numPr>
          <w:ilvl w:val="1"/>
          <w:numId w:val="13"/>
        </w:numPr>
        <w:tabs>
          <w:tab w:val="left" w:pos="661"/>
        </w:tabs>
        <w:ind w:right="1"/>
        <w:rPr>
          <w:sz w:val="16"/>
        </w:rPr>
      </w:pPr>
      <w:r>
        <w:rPr>
          <w:sz w:val="16"/>
        </w:rPr>
        <w:t xml:space="preserve">The Customer’s signing of the Supplier’s delivery </w:t>
      </w:r>
      <w:proofErr w:type="gramStart"/>
      <w:r>
        <w:rPr>
          <w:sz w:val="16"/>
        </w:rPr>
        <w:t>note</w:t>
      </w:r>
      <w:proofErr w:type="gramEnd"/>
      <w:r>
        <w:rPr>
          <w:sz w:val="16"/>
        </w:rPr>
        <w:t xml:space="preserve"> or documentation does not mean that the Customer has inspected or is satisfied as to the quality of the Goods but only as to the fact of</w:t>
      </w:r>
      <w:r>
        <w:rPr>
          <w:spacing w:val="-5"/>
          <w:sz w:val="16"/>
        </w:rPr>
        <w:t xml:space="preserve"> </w:t>
      </w:r>
      <w:r>
        <w:rPr>
          <w:sz w:val="16"/>
        </w:rPr>
        <w:t>delivery.</w:t>
      </w:r>
    </w:p>
    <w:p w14:paraId="20F4BD0A" w14:textId="77777777" w:rsidR="00DA3095" w:rsidRDefault="0068404C">
      <w:pPr>
        <w:pStyle w:val="ListParagraph"/>
        <w:numPr>
          <w:ilvl w:val="1"/>
          <w:numId w:val="13"/>
        </w:numPr>
        <w:tabs>
          <w:tab w:val="left" w:pos="679"/>
        </w:tabs>
        <w:ind w:left="678" w:right="1" w:hanging="568"/>
        <w:rPr>
          <w:sz w:val="16"/>
        </w:rPr>
      </w:pPr>
      <w:r>
        <w:rPr>
          <w:sz w:val="16"/>
        </w:rPr>
        <w:t>The Supplier must ensure the Goods are adequately insured until they are delivered to the</w:t>
      </w:r>
      <w:r>
        <w:rPr>
          <w:spacing w:val="-13"/>
          <w:sz w:val="16"/>
        </w:rPr>
        <w:t xml:space="preserve"> </w:t>
      </w:r>
      <w:r>
        <w:rPr>
          <w:sz w:val="16"/>
        </w:rPr>
        <w:t>Customer.</w:t>
      </w:r>
    </w:p>
    <w:p w14:paraId="6804E373" w14:textId="51168943" w:rsidR="00DA3095" w:rsidRDefault="0068404C">
      <w:pPr>
        <w:pStyle w:val="ListParagraph"/>
        <w:numPr>
          <w:ilvl w:val="1"/>
          <w:numId w:val="13"/>
        </w:numPr>
        <w:tabs>
          <w:tab w:val="left" w:pos="679"/>
        </w:tabs>
        <w:ind w:left="678" w:right="1" w:hanging="568"/>
        <w:rPr>
          <w:sz w:val="16"/>
        </w:rPr>
      </w:pPr>
      <w:r>
        <w:rPr>
          <w:sz w:val="16"/>
        </w:rPr>
        <w:t xml:space="preserve">If either party determines that any quantity of the Goods should be recalled for health or safety reasons or due to the request of a regulatory authority, that party will give the other party written notice of its intention to recall that quantity of the Goods and specify its reasons. The Supplier will be solely responsible for any recall of the Goods (either at the request of a regulatory authority or one of the parties) and agrees to work with the Customer to </w:t>
      </w:r>
      <w:proofErr w:type="spellStart"/>
      <w:r>
        <w:rPr>
          <w:sz w:val="16"/>
        </w:rPr>
        <w:t>minimise</w:t>
      </w:r>
      <w:proofErr w:type="spellEnd"/>
      <w:r>
        <w:rPr>
          <w:sz w:val="16"/>
        </w:rPr>
        <w:t xml:space="preserve"> the disruption caused by any such</w:t>
      </w:r>
      <w:r>
        <w:rPr>
          <w:spacing w:val="-15"/>
          <w:sz w:val="16"/>
        </w:rPr>
        <w:t xml:space="preserve"> </w:t>
      </w:r>
      <w:r>
        <w:rPr>
          <w:sz w:val="16"/>
        </w:rPr>
        <w:t>recall.</w:t>
      </w:r>
    </w:p>
    <w:p w14:paraId="1E96A32C" w14:textId="77777777" w:rsidR="00DA3095" w:rsidRDefault="0068404C">
      <w:pPr>
        <w:pStyle w:val="Heading1"/>
        <w:numPr>
          <w:ilvl w:val="0"/>
          <w:numId w:val="16"/>
        </w:numPr>
        <w:tabs>
          <w:tab w:val="left" w:pos="660"/>
          <w:tab w:val="left" w:pos="661"/>
        </w:tabs>
      </w:pPr>
      <w:r>
        <w:t>Provision of</w:t>
      </w:r>
      <w:r>
        <w:rPr>
          <w:spacing w:val="-5"/>
        </w:rPr>
        <w:t xml:space="preserve"> </w:t>
      </w:r>
      <w:r>
        <w:t>Services</w:t>
      </w:r>
    </w:p>
    <w:p w14:paraId="13FE9425" w14:textId="77777777" w:rsidR="00DA3095" w:rsidRDefault="0068404C">
      <w:pPr>
        <w:pStyle w:val="ListParagraph"/>
        <w:numPr>
          <w:ilvl w:val="1"/>
          <w:numId w:val="12"/>
        </w:numPr>
        <w:tabs>
          <w:tab w:val="left" w:pos="660"/>
          <w:tab w:val="left" w:pos="661"/>
        </w:tabs>
        <w:rPr>
          <w:sz w:val="16"/>
        </w:rPr>
      </w:pPr>
      <w:r>
        <w:rPr>
          <w:sz w:val="16"/>
        </w:rPr>
        <w:t>The Supplier must provide the</w:t>
      </w:r>
      <w:r>
        <w:rPr>
          <w:spacing w:val="-10"/>
          <w:sz w:val="16"/>
        </w:rPr>
        <w:t xml:space="preserve"> </w:t>
      </w:r>
      <w:r>
        <w:rPr>
          <w:sz w:val="16"/>
        </w:rPr>
        <w:t>Services:</w:t>
      </w:r>
    </w:p>
    <w:p w14:paraId="28861C05" w14:textId="77777777" w:rsidR="00DA3095" w:rsidRDefault="0068404C">
      <w:pPr>
        <w:pStyle w:val="ListParagraph"/>
        <w:numPr>
          <w:ilvl w:val="2"/>
          <w:numId w:val="12"/>
        </w:numPr>
        <w:tabs>
          <w:tab w:val="left" w:pos="1100"/>
          <w:tab w:val="left" w:pos="1101"/>
        </w:tabs>
        <w:ind w:hanging="440"/>
        <w:rPr>
          <w:sz w:val="16"/>
        </w:rPr>
      </w:pPr>
      <w:r>
        <w:rPr>
          <w:sz w:val="16"/>
        </w:rPr>
        <w:t>competently and</w:t>
      </w:r>
      <w:r>
        <w:rPr>
          <w:spacing w:val="-5"/>
          <w:sz w:val="16"/>
        </w:rPr>
        <w:t xml:space="preserve"> </w:t>
      </w:r>
      <w:proofErr w:type="gramStart"/>
      <w:r>
        <w:rPr>
          <w:sz w:val="16"/>
        </w:rPr>
        <w:t>safely;</w:t>
      </w:r>
      <w:proofErr w:type="gramEnd"/>
    </w:p>
    <w:p w14:paraId="3BEDB7B8" w14:textId="77777777" w:rsidR="00DA3095" w:rsidRDefault="0068404C">
      <w:pPr>
        <w:pStyle w:val="ListParagraph"/>
        <w:numPr>
          <w:ilvl w:val="2"/>
          <w:numId w:val="12"/>
        </w:numPr>
        <w:tabs>
          <w:tab w:val="left" w:pos="1100"/>
          <w:tab w:val="left" w:pos="1101"/>
        </w:tabs>
        <w:ind w:hanging="440"/>
        <w:rPr>
          <w:sz w:val="16"/>
        </w:rPr>
      </w:pPr>
      <w:r>
        <w:rPr>
          <w:sz w:val="16"/>
        </w:rPr>
        <w:t>according to all directions given by the</w:t>
      </w:r>
      <w:r>
        <w:rPr>
          <w:spacing w:val="-12"/>
          <w:sz w:val="16"/>
        </w:rPr>
        <w:t xml:space="preserve"> </w:t>
      </w:r>
      <w:proofErr w:type="gramStart"/>
      <w:r>
        <w:rPr>
          <w:sz w:val="16"/>
        </w:rPr>
        <w:t>Customer;</w:t>
      </w:r>
      <w:proofErr w:type="gramEnd"/>
    </w:p>
    <w:p w14:paraId="29ADE7C2" w14:textId="77777777" w:rsidR="00DA3095" w:rsidRDefault="0068404C">
      <w:pPr>
        <w:pStyle w:val="ListParagraph"/>
        <w:numPr>
          <w:ilvl w:val="2"/>
          <w:numId w:val="12"/>
        </w:numPr>
        <w:tabs>
          <w:tab w:val="left" w:pos="1101"/>
        </w:tabs>
        <w:ind w:hanging="440"/>
        <w:rPr>
          <w:sz w:val="16"/>
        </w:rPr>
      </w:pPr>
      <w:r>
        <w:rPr>
          <w:sz w:val="16"/>
        </w:rPr>
        <w:t>in compliance with all applicable safety regulations, ordinances, relevant laws and industry</w:t>
      </w:r>
      <w:r>
        <w:rPr>
          <w:spacing w:val="-12"/>
          <w:sz w:val="16"/>
        </w:rPr>
        <w:t xml:space="preserve"> </w:t>
      </w:r>
      <w:proofErr w:type="gramStart"/>
      <w:r>
        <w:rPr>
          <w:sz w:val="16"/>
        </w:rPr>
        <w:t>standards;</w:t>
      </w:r>
      <w:proofErr w:type="gramEnd"/>
    </w:p>
    <w:p w14:paraId="0FA0D61F" w14:textId="77777777" w:rsidR="00DA3095" w:rsidRDefault="0068404C">
      <w:pPr>
        <w:pStyle w:val="ListParagraph"/>
        <w:numPr>
          <w:ilvl w:val="2"/>
          <w:numId w:val="12"/>
        </w:numPr>
        <w:tabs>
          <w:tab w:val="left" w:pos="1101"/>
        </w:tabs>
        <w:ind w:right="1" w:hanging="440"/>
        <w:rPr>
          <w:sz w:val="16"/>
        </w:rPr>
      </w:pPr>
      <w:r>
        <w:rPr>
          <w:sz w:val="16"/>
        </w:rPr>
        <w:t>in compliance with the Customer's work practices and procedures, as notified by the Customer to the Supplier from time to time (with all necessary protective clothing or equipment to be provided and kept in good repair by the Supplier);</w:t>
      </w:r>
      <w:r>
        <w:rPr>
          <w:spacing w:val="-12"/>
          <w:sz w:val="16"/>
        </w:rPr>
        <w:t xml:space="preserve"> </w:t>
      </w:r>
      <w:r>
        <w:rPr>
          <w:sz w:val="16"/>
        </w:rPr>
        <w:t>and</w:t>
      </w:r>
    </w:p>
    <w:p w14:paraId="2843122B" w14:textId="47D26E60" w:rsidR="00DA3095" w:rsidRDefault="0068404C">
      <w:pPr>
        <w:pStyle w:val="ListParagraph"/>
        <w:numPr>
          <w:ilvl w:val="2"/>
          <w:numId w:val="12"/>
        </w:numPr>
        <w:tabs>
          <w:tab w:val="left" w:pos="1101"/>
        </w:tabs>
        <w:ind w:right="1" w:hanging="440"/>
        <w:rPr>
          <w:sz w:val="16"/>
        </w:rPr>
      </w:pPr>
      <w:r>
        <w:rPr>
          <w:sz w:val="16"/>
        </w:rPr>
        <w:t>if the Customer is AusNet Electricity Services Pty Ltd and the Services will enable or assist the Customer to supply direct control services (as defined under the National Electricity Rules), in compliance</w:t>
      </w:r>
      <w:r>
        <w:rPr>
          <w:spacing w:val="-13"/>
          <w:sz w:val="16"/>
        </w:rPr>
        <w:t xml:space="preserve"> </w:t>
      </w:r>
      <w:r>
        <w:rPr>
          <w:sz w:val="16"/>
        </w:rPr>
        <w:t>with:</w:t>
      </w:r>
    </w:p>
    <w:p w14:paraId="301CCA39" w14:textId="75567957" w:rsidR="00DA3095" w:rsidRDefault="0068404C">
      <w:pPr>
        <w:pStyle w:val="ListParagraph"/>
        <w:numPr>
          <w:ilvl w:val="3"/>
          <w:numId w:val="12"/>
        </w:numPr>
        <w:tabs>
          <w:tab w:val="left" w:pos="1530"/>
        </w:tabs>
        <w:rPr>
          <w:sz w:val="16"/>
        </w:rPr>
      </w:pPr>
      <w:r>
        <w:rPr>
          <w:sz w:val="16"/>
        </w:rPr>
        <w:t>clauses 4.1, 4.2.1, 4.2.2 and 4.3.2 of the AER Distribution Ring Fencing Guideline;</w:t>
      </w:r>
      <w:r>
        <w:rPr>
          <w:spacing w:val="-9"/>
          <w:sz w:val="16"/>
        </w:rPr>
        <w:t xml:space="preserve"> </w:t>
      </w:r>
      <w:r>
        <w:rPr>
          <w:sz w:val="16"/>
        </w:rPr>
        <w:t>and</w:t>
      </w:r>
    </w:p>
    <w:p w14:paraId="5B86B4F0" w14:textId="6DBF4322" w:rsidR="00DA3095" w:rsidRDefault="0068404C">
      <w:pPr>
        <w:pStyle w:val="ListParagraph"/>
        <w:numPr>
          <w:ilvl w:val="3"/>
          <w:numId w:val="12"/>
        </w:numPr>
        <w:tabs>
          <w:tab w:val="left" w:pos="1530"/>
        </w:tabs>
        <w:rPr>
          <w:sz w:val="16"/>
        </w:rPr>
      </w:pPr>
      <w:r>
        <w:rPr>
          <w:sz w:val="16"/>
        </w:rPr>
        <w:t>clause 4.2.3 of the AER Distribution Ring Fencing Guideline in relation to the brands of the Customer,</w:t>
      </w:r>
    </w:p>
    <w:p w14:paraId="7EC75E4E" w14:textId="7A0AA1F9" w:rsidR="00FB01F6" w:rsidRDefault="0068404C">
      <w:pPr>
        <w:pStyle w:val="BodyText"/>
        <w:ind w:left="1103" w:firstLine="0"/>
        <w:jc w:val="left"/>
      </w:pPr>
      <w:r>
        <w:t>as if the Supplier was the Customer</w:t>
      </w:r>
      <w:r w:rsidR="00FB01F6">
        <w:t>; and</w:t>
      </w:r>
    </w:p>
    <w:p w14:paraId="6DC2CFA1" w14:textId="4F3B5579" w:rsidR="00FB01F6" w:rsidRDefault="00FB01F6" w:rsidP="0078206B">
      <w:pPr>
        <w:pStyle w:val="ListParagraph"/>
        <w:numPr>
          <w:ilvl w:val="2"/>
          <w:numId w:val="12"/>
        </w:numPr>
        <w:tabs>
          <w:tab w:val="left" w:pos="1101"/>
        </w:tabs>
        <w:ind w:right="1" w:hanging="440"/>
      </w:pPr>
      <w:r>
        <w:rPr>
          <w:sz w:val="16"/>
          <w:szCs w:val="16"/>
        </w:rPr>
        <w:t>if the Customer is AusNet Transmission Group Pty Ltd and the Services will enable or assist the Customer to provide prescribed transmission services (as defined in the National Electricity Rules) in compliance with</w:t>
      </w:r>
      <w:r w:rsidR="00534C0F">
        <w:rPr>
          <w:sz w:val="16"/>
          <w:szCs w:val="16"/>
        </w:rPr>
        <w:t xml:space="preserve"> </w:t>
      </w:r>
      <w:r w:rsidRPr="00534C0F">
        <w:rPr>
          <w:sz w:val="16"/>
          <w:szCs w:val="16"/>
        </w:rPr>
        <w:t>clauses 4.1, 4.2.1 and 4.3 of the AER Transmission Ring</w:t>
      </w:r>
      <w:r w:rsidR="0068404C" w:rsidRPr="00534C0F">
        <w:rPr>
          <w:sz w:val="16"/>
          <w:szCs w:val="16"/>
        </w:rPr>
        <w:t xml:space="preserve"> </w:t>
      </w:r>
      <w:r w:rsidRPr="00534C0F">
        <w:rPr>
          <w:sz w:val="16"/>
          <w:szCs w:val="16"/>
        </w:rPr>
        <w:t>Fencing Guideline, as if the Supplier was the Customer.</w:t>
      </w:r>
    </w:p>
    <w:p w14:paraId="570C987D" w14:textId="77777777" w:rsidR="00DA3095" w:rsidRDefault="0068404C">
      <w:pPr>
        <w:pStyle w:val="ListParagraph"/>
        <w:numPr>
          <w:ilvl w:val="1"/>
          <w:numId w:val="12"/>
        </w:numPr>
        <w:tabs>
          <w:tab w:val="left" w:pos="661"/>
        </w:tabs>
        <w:ind w:right="1"/>
        <w:rPr>
          <w:sz w:val="16"/>
        </w:rPr>
      </w:pPr>
      <w:r>
        <w:rPr>
          <w:sz w:val="16"/>
        </w:rPr>
        <w:t>Where the Services are to be performed on the Customer's premises or in the vicinity of gas or electricity assets, the Supplier</w:t>
      </w:r>
      <w:r>
        <w:rPr>
          <w:spacing w:val="-4"/>
          <w:sz w:val="16"/>
        </w:rPr>
        <w:t xml:space="preserve"> </w:t>
      </w:r>
      <w:r>
        <w:rPr>
          <w:sz w:val="16"/>
        </w:rPr>
        <w:t>must:</w:t>
      </w:r>
    </w:p>
    <w:p w14:paraId="1942DCB0" w14:textId="546AFEF9" w:rsidR="00DA3095" w:rsidRDefault="0068404C">
      <w:pPr>
        <w:pStyle w:val="ListParagraph"/>
        <w:numPr>
          <w:ilvl w:val="2"/>
          <w:numId w:val="12"/>
        </w:numPr>
        <w:tabs>
          <w:tab w:val="left" w:pos="1104"/>
        </w:tabs>
        <w:ind w:left="1103" w:right="1" w:hanging="443"/>
        <w:rPr>
          <w:sz w:val="16"/>
        </w:rPr>
      </w:pPr>
      <w:r>
        <w:rPr>
          <w:sz w:val="16"/>
        </w:rPr>
        <w:t xml:space="preserve">not commence work until the Customer has issued the relevant authority form, unless the Supplier is already appropriately </w:t>
      </w:r>
      <w:proofErr w:type="spellStart"/>
      <w:r>
        <w:rPr>
          <w:sz w:val="16"/>
        </w:rPr>
        <w:t>authorised</w:t>
      </w:r>
      <w:proofErr w:type="spellEnd"/>
      <w:r>
        <w:rPr>
          <w:sz w:val="16"/>
        </w:rPr>
        <w:t xml:space="preserve"> under the applicable laws and regulations;</w:t>
      </w:r>
      <w:r>
        <w:rPr>
          <w:spacing w:val="-10"/>
          <w:sz w:val="16"/>
        </w:rPr>
        <w:t xml:space="preserve"> </w:t>
      </w:r>
      <w:r>
        <w:rPr>
          <w:sz w:val="16"/>
        </w:rPr>
        <w:t>and</w:t>
      </w:r>
    </w:p>
    <w:p w14:paraId="35190748" w14:textId="77777777" w:rsidR="00DA3095" w:rsidRDefault="0068404C">
      <w:pPr>
        <w:pStyle w:val="ListParagraph"/>
        <w:numPr>
          <w:ilvl w:val="2"/>
          <w:numId w:val="12"/>
        </w:numPr>
        <w:tabs>
          <w:tab w:val="left" w:pos="1104"/>
        </w:tabs>
        <w:ind w:left="1103" w:right="2" w:hanging="443"/>
        <w:rPr>
          <w:sz w:val="16"/>
        </w:rPr>
      </w:pPr>
      <w:r>
        <w:rPr>
          <w:sz w:val="16"/>
        </w:rPr>
        <w:t>strictly observe all requirements set out in the applicable laws and</w:t>
      </w:r>
      <w:r>
        <w:rPr>
          <w:spacing w:val="-9"/>
          <w:sz w:val="16"/>
        </w:rPr>
        <w:t xml:space="preserve"> </w:t>
      </w:r>
      <w:r>
        <w:rPr>
          <w:sz w:val="16"/>
        </w:rPr>
        <w:t>regulations.</w:t>
      </w:r>
    </w:p>
    <w:p w14:paraId="1C39299A" w14:textId="27C4843B" w:rsidR="00DA3095" w:rsidRDefault="0068404C">
      <w:pPr>
        <w:pStyle w:val="ListParagraph"/>
        <w:numPr>
          <w:ilvl w:val="1"/>
          <w:numId w:val="12"/>
        </w:numPr>
        <w:tabs>
          <w:tab w:val="left" w:pos="661"/>
        </w:tabs>
        <w:rPr>
          <w:sz w:val="16"/>
        </w:rPr>
      </w:pPr>
      <w:r>
        <w:rPr>
          <w:sz w:val="16"/>
        </w:rPr>
        <w:t>The Supplier must not subcontract or delegate the provision of the Services to any other party without the prior written consent of the Customer. In any event, any subcontracting or delegation by the Supplier will not relieve the Supplier of any of its obligations in these</w:t>
      </w:r>
      <w:r>
        <w:rPr>
          <w:spacing w:val="-15"/>
          <w:sz w:val="16"/>
        </w:rPr>
        <w:t xml:space="preserve"> </w:t>
      </w:r>
      <w:r>
        <w:rPr>
          <w:sz w:val="16"/>
        </w:rPr>
        <w:t>Conditions.</w:t>
      </w:r>
    </w:p>
    <w:p w14:paraId="57FDC79E" w14:textId="6C524C2F" w:rsidR="00DA3095" w:rsidRDefault="0068404C">
      <w:pPr>
        <w:pStyle w:val="Heading1"/>
        <w:numPr>
          <w:ilvl w:val="0"/>
          <w:numId w:val="16"/>
        </w:numPr>
        <w:tabs>
          <w:tab w:val="left" w:pos="660"/>
          <w:tab w:val="left" w:pos="661"/>
        </w:tabs>
      </w:pPr>
      <w:r>
        <w:t>Warranties</w:t>
      </w:r>
    </w:p>
    <w:p w14:paraId="3DDFEDF6" w14:textId="51BB3F55" w:rsidR="00DA3095" w:rsidRDefault="0068404C" w:rsidP="00474979">
      <w:pPr>
        <w:pStyle w:val="ListParagraph"/>
        <w:numPr>
          <w:ilvl w:val="1"/>
          <w:numId w:val="11"/>
        </w:numPr>
        <w:tabs>
          <w:tab w:val="left" w:pos="660"/>
          <w:tab w:val="left" w:pos="661"/>
        </w:tabs>
        <w:ind w:left="660"/>
        <w:rPr>
          <w:sz w:val="16"/>
        </w:rPr>
      </w:pPr>
      <w:r>
        <w:rPr>
          <w:sz w:val="16"/>
        </w:rPr>
        <w:t>The Supplier warrants to the Customer that the</w:t>
      </w:r>
      <w:r>
        <w:rPr>
          <w:spacing w:val="-12"/>
          <w:sz w:val="16"/>
        </w:rPr>
        <w:t xml:space="preserve"> </w:t>
      </w:r>
      <w:r>
        <w:rPr>
          <w:sz w:val="16"/>
        </w:rPr>
        <w:t>Goods:</w:t>
      </w:r>
    </w:p>
    <w:p w14:paraId="52B8CFFB" w14:textId="391182E2" w:rsidR="00DA3095" w:rsidRDefault="0068404C">
      <w:pPr>
        <w:pStyle w:val="ListParagraph"/>
        <w:numPr>
          <w:ilvl w:val="2"/>
          <w:numId w:val="11"/>
        </w:numPr>
        <w:tabs>
          <w:tab w:val="left" w:pos="1104"/>
        </w:tabs>
        <w:rPr>
          <w:sz w:val="16"/>
        </w:rPr>
      </w:pPr>
      <w:r>
        <w:rPr>
          <w:sz w:val="16"/>
        </w:rPr>
        <w:t xml:space="preserve">are owned by the Supplier free from any third </w:t>
      </w:r>
      <w:r>
        <w:rPr>
          <w:sz w:val="16"/>
        </w:rPr>
        <w:t>party or other security interests or encumbrances immediately before delivery to the Delivery</w:t>
      </w:r>
      <w:r>
        <w:rPr>
          <w:spacing w:val="-10"/>
          <w:sz w:val="16"/>
        </w:rPr>
        <w:t xml:space="preserve"> </w:t>
      </w:r>
      <w:proofErr w:type="gramStart"/>
      <w:r>
        <w:rPr>
          <w:sz w:val="16"/>
        </w:rPr>
        <w:t>Address;</w:t>
      </w:r>
      <w:proofErr w:type="gramEnd"/>
    </w:p>
    <w:p w14:paraId="170FB351" w14:textId="77777777" w:rsidR="00DA3095" w:rsidRDefault="0068404C">
      <w:pPr>
        <w:pStyle w:val="ListParagraph"/>
        <w:numPr>
          <w:ilvl w:val="2"/>
          <w:numId w:val="11"/>
        </w:numPr>
        <w:tabs>
          <w:tab w:val="left" w:pos="1101"/>
        </w:tabs>
        <w:ind w:left="1100" w:right="1" w:hanging="440"/>
        <w:rPr>
          <w:sz w:val="16"/>
        </w:rPr>
      </w:pPr>
      <w:r>
        <w:rPr>
          <w:sz w:val="16"/>
        </w:rPr>
        <w:t xml:space="preserve">are fit for the purpose for which the Goods or goods of the same kind are usually </w:t>
      </w:r>
      <w:proofErr w:type="gramStart"/>
      <w:r>
        <w:rPr>
          <w:sz w:val="16"/>
        </w:rPr>
        <w:t>acquired</w:t>
      </w:r>
      <w:proofErr w:type="gramEnd"/>
      <w:r>
        <w:rPr>
          <w:sz w:val="16"/>
        </w:rPr>
        <w:t xml:space="preserve"> and any other purpose of the Customer made known to the Supplier;</w:t>
      </w:r>
    </w:p>
    <w:p w14:paraId="505EE9D0" w14:textId="77777777" w:rsidR="00DA3095" w:rsidRDefault="0068404C">
      <w:pPr>
        <w:pStyle w:val="ListParagraph"/>
        <w:numPr>
          <w:ilvl w:val="2"/>
          <w:numId w:val="11"/>
        </w:numPr>
        <w:tabs>
          <w:tab w:val="left" w:pos="1101"/>
        </w:tabs>
        <w:ind w:left="1100" w:right="1" w:hanging="440"/>
        <w:rPr>
          <w:sz w:val="16"/>
        </w:rPr>
      </w:pPr>
      <w:r>
        <w:rPr>
          <w:sz w:val="16"/>
        </w:rPr>
        <w:t>will function and perform in all respects as represented by the</w:t>
      </w:r>
      <w:r>
        <w:rPr>
          <w:spacing w:val="-6"/>
          <w:sz w:val="16"/>
        </w:rPr>
        <w:t xml:space="preserve"> </w:t>
      </w:r>
      <w:proofErr w:type="gramStart"/>
      <w:r>
        <w:rPr>
          <w:sz w:val="16"/>
        </w:rPr>
        <w:t>Supplier;</w:t>
      </w:r>
      <w:proofErr w:type="gramEnd"/>
    </w:p>
    <w:p w14:paraId="643CC406" w14:textId="77777777" w:rsidR="00DA3095" w:rsidRDefault="0068404C">
      <w:pPr>
        <w:pStyle w:val="ListParagraph"/>
        <w:numPr>
          <w:ilvl w:val="2"/>
          <w:numId w:val="11"/>
        </w:numPr>
        <w:tabs>
          <w:tab w:val="left" w:pos="1101"/>
        </w:tabs>
        <w:ind w:left="1100" w:hanging="440"/>
        <w:rPr>
          <w:sz w:val="16"/>
        </w:rPr>
      </w:pPr>
      <w:r>
        <w:rPr>
          <w:sz w:val="16"/>
        </w:rPr>
        <w:t xml:space="preserve">comply with any specifications, drawings, samples or other descriptions supplied by the Customer to the </w:t>
      </w:r>
      <w:proofErr w:type="gramStart"/>
      <w:r>
        <w:rPr>
          <w:sz w:val="16"/>
        </w:rPr>
        <w:t>Supplier;</w:t>
      </w:r>
      <w:proofErr w:type="gramEnd"/>
    </w:p>
    <w:p w14:paraId="0A3916DD" w14:textId="77777777" w:rsidR="00DA3095" w:rsidRDefault="0068404C">
      <w:pPr>
        <w:pStyle w:val="ListParagraph"/>
        <w:numPr>
          <w:ilvl w:val="2"/>
          <w:numId w:val="11"/>
        </w:numPr>
        <w:tabs>
          <w:tab w:val="left" w:pos="1101"/>
        </w:tabs>
        <w:ind w:left="1100" w:right="1" w:hanging="440"/>
        <w:rPr>
          <w:sz w:val="16"/>
        </w:rPr>
      </w:pPr>
      <w:r>
        <w:rPr>
          <w:sz w:val="16"/>
        </w:rPr>
        <w:t>be provided on the basis that the Customer has the benefit of any applicable manufacturer’s</w:t>
      </w:r>
      <w:r>
        <w:rPr>
          <w:spacing w:val="-11"/>
          <w:sz w:val="16"/>
        </w:rPr>
        <w:t xml:space="preserve"> </w:t>
      </w:r>
      <w:proofErr w:type="gramStart"/>
      <w:r>
        <w:rPr>
          <w:sz w:val="16"/>
        </w:rPr>
        <w:t>warranty;</w:t>
      </w:r>
      <w:proofErr w:type="gramEnd"/>
    </w:p>
    <w:p w14:paraId="4B2ED95A" w14:textId="3A8EFA25" w:rsidR="00DA3095" w:rsidRPr="009F173E" w:rsidRDefault="0068404C" w:rsidP="009F173E">
      <w:pPr>
        <w:pStyle w:val="ListParagraph"/>
        <w:numPr>
          <w:ilvl w:val="2"/>
          <w:numId w:val="11"/>
        </w:numPr>
        <w:tabs>
          <w:tab w:val="left" w:pos="1101"/>
        </w:tabs>
        <w:ind w:left="1100" w:right="1" w:hanging="440"/>
        <w:rPr>
          <w:sz w:val="16"/>
        </w:rPr>
      </w:pPr>
      <w:r w:rsidRPr="009F173E">
        <w:rPr>
          <w:sz w:val="16"/>
        </w:rPr>
        <w:t>comply with every aspect of the Goods' description in an Order or, if there is no description, the highest industry quality standards for their</w:t>
      </w:r>
      <w:r w:rsidRPr="009F173E">
        <w:rPr>
          <w:spacing w:val="-9"/>
          <w:sz w:val="16"/>
        </w:rPr>
        <w:t xml:space="preserve"> </w:t>
      </w:r>
      <w:proofErr w:type="gramStart"/>
      <w:r w:rsidRPr="009F173E">
        <w:rPr>
          <w:sz w:val="16"/>
        </w:rPr>
        <w:t>manufacture;</w:t>
      </w:r>
      <w:proofErr w:type="gramEnd"/>
    </w:p>
    <w:p w14:paraId="5F552CF5" w14:textId="77777777" w:rsidR="00DA3095" w:rsidRDefault="0068404C">
      <w:pPr>
        <w:pStyle w:val="ListParagraph"/>
        <w:numPr>
          <w:ilvl w:val="2"/>
          <w:numId w:val="11"/>
        </w:numPr>
        <w:tabs>
          <w:tab w:val="left" w:pos="1101"/>
          <w:tab w:val="left" w:pos="1102"/>
        </w:tabs>
        <w:ind w:left="1101" w:hanging="441"/>
        <w:rPr>
          <w:sz w:val="16"/>
        </w:rPr>
      </w:pPr>
      <w:r>
        <w:rPr>
          <w:sz w:val="16"/>
        </w:rPr>
        <w:t>comprise of new and unused</w:t>
      </w:r>
      <w:r>
        <w:rPr>
          <w:spacing w:val="-10"/>
          <w:sz w:val="16"/>
        </w:rPr>
        <w:t xml:space="preserve"> </w:t>
      </w:r>
      <w:proofErr w:type="gramStart"/>
      <w:r>
        <w:rPr>
          <w:sz w:val="16"/>
        </w:rPr>
        <w:t>components;</w:t>
      </w:r>
      <w:proofErr w:type="gramEnd"/>
    </w:p>
    <w:p w14:paraId="61AA95FC" w14:textId="77777777" w:rsidR="00DA3095" w:rsidRDefault="0068404C">
      <w:pPr>
        <w:pStyle w:val="ListParagraph"/>
        <w:numPr>
          <w:ilvl w:val="2"/>
          <w:numId w:val="11"/>
        </w:numPr>
        <w:tabs>
          <w:tab w:val="left" w:pos="1101"/>
          <w:tab w:val="left" w:pos="1102"/>
        </w:tabs>
        <w:ind w:left="1101" w:hanging="441"/>
        <w:rPr>
          <w:sz w:val="16"/>
        </w:rPr>
      </w:pPr>
      <w:r>
        <w:rPr>
          <w:sz w:val="16"/>
        </w:rPr>
        <w:t>are of merchantable</w:t>
      </w:r>
      <w:r>
        <w:rPr>
          <w:spacing w:val="-6"/>
          <w:sz w:val="16"/>
        </w:rPr>
        <w:t xml:space="preserve"> </w:t>
      </w:r>
      <w:proofErr w:type="gramStart"/>
      <w:r>
        <w:rPr>
          <w:sz w:val="16"/>
        </w:rPr>
        <w:t>quality;</w:t>
      </w:r>
      <w:proofErr w:type="gramEnd"/>
    </w:p>
    <w:p w14:paraId="6848BC5C" w14:textId="77777777" w:rsidR="00DA3095" w:rsidRDefault="0068404C">
      <w:pPr>
        <w:pStyle w:val="ListParagraph"/>
        <w:numPr>
          <w:ilvl w:val="2"/>
          <w:numId w:val="11"/>
        </w:numPr>
        <w:tabs>
          <w:tab w:val="left" w:pos="1101"/>
          <w:tab w:val="left" w:pos="1102"/>
        </w:tabs>
        <w:ind w:left="1101" w:hanging="441"/>
        <w:rPr>
          <w:sz w:val="16"/>
        </w:rPr>
      </w:pPr>
      <w:r>
        <w:rPr>
          <w:sz w:val="16"/>
        </w:rPr>
        <w:t>are free from all faults and</w:t>
      </w:r>
      <w:r>
        <w:rPr>
          <w:spacing w:val="-7"/>
          <w:sz w:val="16"/>
        </w:rPr>
        <w:t xml:space="preserve"> </w:t>
      </w:r>
      <w:proofErr w:type="gramStart"/>
      <w:r>
        <w:rPr>
          <w:sz w:val="16"/>
        </w:rPr>
        <w:t>defects;</w:t>
      </w:r>
      <w:proofErr w:type="gramEnd"/>
    </w:p>
    <w:p w14:paraId="496F1121" w14:textId="77777777" w:rsidR="00DA3095" w:rsidRDefault="0068404C">
      <w:pPr>
        <w:pStyle w:val="ListParagraph"/>
        <w:numPr>
          <w:ilvl w:val="2"/>
          <w:numId w:val="11"/>
        </w:numPr>
        <w:tabs>
          <w:tab w:val="left" w:pos="1102"/>
        </w:tabs>
        <w:ind w:left="1101" w:right="110" w:hanging="441"/>
        <w:rPr>
          <w:sz w:val="16"/>
        </w:rPr>
      </w:pPr>
      <w:r>
        <w:rPr>
          <w:sz w:val="16"/>
        </w:rPr>
        <w:t>will fully integrate with and operate within the Customer's existing operational</w:t>
      </w:r>
      <w:r>
        <w:rPr>
          <w:spacing w:val="-9"/>
          <w:sz w:val="16"/>
        </w:rPr>
        <w:t xml:space="preserve"> </w:t>
      </w:r>
      <w:proofErr w:type="gramStart"/>
      <w:r>
        <w:rPr>
          <w:sz w:val="16"/>
        </w:rPr>
        <w:t>environment;</w:t>
      </w:r>
      <w:proofErr w:type="gramEnd"/>
    </w:p>
    <w:p w14:paraId="44F0F48E" w14:textId="1A1F22C1" w:rsidR="00DA3095" w:rsidRDefault="0068404C">
      <w:pPr>
        <w:pStyle w:val="ListParagraph"/>
        <w:numPr>
          <w:ilvl w:val="2"/>
          <w:numId w:val="11"/>
        </w:numPr>
        <w:tabs>
          <w:tab w:val="left" w:pos="1102"/>
        </w:tabs>
        <w:ind w:left="1101" w:right="109" w:hanging="441"/>
        <w:rPr>
          <w:sz w:val="16"/>
        </w:rPr>
      </w:pPr>
      <w:r>
        <w:rPr>
          <w:sz w:val="16"/>
        </w:rPr>
        <w:t>do not, and Customer's use of the Goods will not, infringe any intellectual property rights of any person;</w:t>
      </w:r>
      <w:r>
        <w:rPr>
          <w:spacing w:val="-4"/>
          <w:sz w:val="16"/>
        </w:rPr>
        <w:t xml:space="preserve"> </w:t>
      </w:r>
      <w:r>
        <w:rPr>
          <w:sz w:val="16"/>
        </w:rPr>
        <w:t>and</w:t>
      </w:r>
    </w:p>
    <w:p w14:paraId="6AE2D60F" w14:textId="77777777" w:rsidR="00DA3095" w:rsidRDefault="0068404C">
      <w:pPr>
        <w:pStyle w:val="ListParagraph"/>
        <w:numPr>
          <w:ilvl w:val="2"/>
          <w:numId w:val="11"/>
        </w:numPr>
        <w:tabs>
          <w:tab w:val="left" w:pos="1102"/>
        </w:tabs>
        <w:ind w:left="1101" w:right="109" w:hanging="441"/>
        <w:rPr>
          <w:sz w:val="16"/>
        </w:rPr>
      </w:pPr>
      <w:r>
        <w:rPr>
          <w:sz w:val="16"/>
        </w:rPr>
        <w:t>comply with all relevant laws and Australian Standards (which compliance the Customer may require the Supplier to demonstrate on</w:t>
      </w:r>
      <w:r>
        <w:rPr>
          <w:spacing w:val="-12"/>
          <w:sz w:val="16"/>
        </w:rPr>
        <w:t xml:space="preserve"> </w:t>
      </w:r>
      <w:r>
        <w:rPr>
          <w:sz w:val="16"/>
        </w:rPr>
        <w:t>request).</w:t>
      </w:r>
    </w:p>
    <w:p w14:paraId="1B3ADB90" w14:textId="77777777" w:rsidR="00DA3095" w:rsidRDefault="0068404C">
      <w:pPr>
        <w:pStyle w:val="ListParagraph"/>
        <w:numPr>
          <w:ilvl w:val="1"/>
          <w:numId w:val="11"/>
        </w:numPr>
        <w:tabs>
          <w:tab w:val="left" w:pos="679"/>
        </w:tabs>
        <w:ind w:right="107" w:hanging="568"/>
        <w:rPr>
          <w:sz w:val="16"/>
        </w:rPr>
      </w:pPr>
      <w:r>
        <w:rPr>
          <w:sz w:val="16"/>
        </w:rPr>
        <w:t>The Supplier warrants to the Customer that the Supplier has considered and sought all applicable customs duty exemptions and concessions in respect of the</w:t>
      </w:r>
      <w:r>
        <w:rPr>
          <w:spacing w:val="-14"/>
          <w:sz w:val="16"/>
        </w:rPr>
        <w:t xml:space="preserve"> </w:t>
      </w:r>
      <w:r>
        <w:rPr>
          <w:sz w:val="16"/>
        </w:rPr>
        <w:t>Goods.</w:t>
      </w:r>
    </w:p>
    <w:p w14:paraId="3C05DC2F" w14:textId="77777777" w:rsidR="00DA3095" w:rsidRDefault="0068404C">
      <w:pPr>
        <w:pStyle w:val="ListParagraph"/>
        <w:numPr>
          <w:ilvl w:val="1"/>
          <w:numId w:val="11"/>
        </w:numPr>
        <w:tabs>
          <w:tab w:val="left" w:pos="661"/>
        </w:tabs>
        <w:ind w:left="660" w:right="112"/>
        <w:rPr>
          <w:sz w:val="16"/>
        </w:rPr>
      </w:pPr>
      <w:r>
        <w:rPr>
          <w:sz w:val="16"/>
        </w:rPr>
        <w:t>The Supplier warrants to the Customer that the performance of the</w:t>
      </w:r>
      <w:r>
        <w:rPr>
          <w:spacing w:val="-7"/>
          <w:sz w:val="16"/>
        </w:rPr>
        <w:t xml:space="preserve"> </w:t>
      </w:r>
      <w:r>
        <w:rPr>
          <w:sz w:val="16"/>
        </w:rPr>
        <w:t>Services:</w:t>
      </w:r>
    </w:p>
    <w:p w14:paraId="47DCCBBE" w14:textId="77777777" w:rsidR="00DA3095" w:rsidRDefault="0068404C">
      <w:pPr>
        <w:pStyle w:val="ListParagraph"/>
        <w:numPr>
          <w:ilvl w:val="2"/>
          <w:numId w:val="11"/>
        </w:numPr>
        <w:tabs>
          <w:tab w:val="left" w:pos="1102"/>
        </w:tabs>
        <w:ind w:left="1101" w:right="108" w:hanging="441"/>
        <w:rPr>
          <w:sz w:val="16"/>
        </w:rPr>
      </w:pPr>
      <w:r>
        <w:rPr>
          <w:sz w:val="16"/>
        </w:rPr>
        <w:t>will comply with the Services' description in an Order or, if there is no description, the highest industry quality standards for their</w:t>
      </w:r>
      <w:r>
        <w:rPr>
          <w:spacing w:val="-9"/>
          <w:sz w:val="16"/>
        </w:rPr>
        <w:t xml:space="preserve"> </w:t>
      </w:r>
      <w:proofErr w:type="gramStart"/>
      <w:r>
        <w:rPr>
          <w:sz w:val="16"/>
        </w:rPr>
        <w:t>performance;</w:t>
      </w:r>
      <w:proofErr w:type="gramEnd"/>
    </w:p>
    <w:p w14:paraId="7C811B9A" w14:textId="77777777" w:rsidR="00DA3095" w:rsidRDefault="0068404C">
      <w:pPr>
        <w:pStyle w:val="ListParagraph"/>
        <w:numPr>
          <w:ilvl w:val="2"/>
          <w:numId w:val="11"/>
        </w:numPr>
        <w:tabs>
          <w:tab w:val="left" w:pos="1102"/>
        </w:tabs>
        <w:ind w:left="1101" w:right="108" w:hanging="441"/>
        <w:rPr>
          <w:sz w:val="16"/>
        </w:rPr>
      </w:pPr>
      <w:r>
        <w:rPr>
          <w:sz w:val="16"/>
        </w:rPr>
        <w:t>will be performed with all due skill and care normally exercised by qualified and experienced persons in the performance of similar</w:t>
      </w:r>
      <w:r>
        <w:rPr>
          <w:spacing w:val="-10"/>
          <w:sz w:val="16"/>
        </w:rPr>
        <w:t xml:space="preserve"> </w:t>
      </w:r>
      <w:proofErr w:type="gramStart"/>
      <w:r>
        <w:rPr>
          <w:sz w:val="16"/>
        </w:rPr>
        <w:t>services;</w:t>
      </w:r>
      <w:proofErr w:type="gramEnd"/>
    </w:p>
    <w:p w14:paraId="000CCC26" w14:textId="77777777" w:rsidR="00DA3095" w:rsidRDefault="0068404C">
      <w:pPr>
        <w:pStyle w:val="ListParagraph"/>
        <w:numPr>
          <w:ilvl w:val="2"/>
          <w:numId w:val="11"/>
        </w:numPr>
        <w:tabs>
          <w:tab w:val="left" w:pos="1102"/>
        </w:tabs>
        <w:ind w:left="1101" w:right="110" w:hanging="441"/>
        <w:rPr>
          <w:sz w:val="16"/>
        </w:rPr>
      </w:pPr>
      <w:r>
        <w:rPr>
          <w:sz w:val="16"/>
        </w:rPr>
        <w:t>will provide the functionality and performance represented by the</w:t>
      </w:r>
      <w:r>
        <w:rPr>
          <w:spacing w:val="-7"/>
          <w:sz w:val="16"/>
        </w:rPr>
        <w:t xml:space="preserve"> </w:t>
      </w:r>
      <w:proofErr w:type="gramStart"/>
      <w:r>
        <w:rPr>
          <w:sz w:val="16"/>
        </w:rPr>
        <w:t>Supplier;</w:t>
      </w:r>
      <w:proofErr w:type="gramEnd"/>
    </w:p>
    <w:p w14:paraId="0600822F" w14:textId="77777777" w:rsidR="00DA3095" w:rsidRDefault="0068404C">
      <w:pPr>
        <w:pStyle w:val="ListParagraph"/>
        <w:numPr>
          <w:ilvl w:val="2"/>
          <w:numId w:val="11"/>
        </w:numPr>
        <w:tabs>
          <w:tab w:val="left" w:pos="1102"/>
        </w:tabs>
        <w:ind w:left="1101" w:right="109" w:hanging="441"/>
        <w:rPr>
          <w:sz w:val="16"/>
        </w:rPr>
      </w:pPr>
      <w:r>
        <w:rPr>
          <w:sz w:val="16"/>
        </w:rPr>
        <w:t xml:space="preserve">will be provided to the Customer free of any restrictive covenants imposed by any </w:t>
      </w:r>
      <w:proofErr w:type="gramStart"/>
      <w:r>
        <w:rPr>
          <w:sz w:val="16"/>
        </w:rPr>
        <w:t>other  party</w:t>
      </w:r>
      <w:proofErr w:type="gramEnd"/>
      <w:r>
        <w:rPr>
          <w:sz w:val="16"/>
        </w:rPr>
        <w:t>; and</w:t>
      </w:r>
    </w:p>
    <w:p w14:paraId="5C8EF747" w14:textId="77777777" w:rsidR="00DA3095" w:rsidRDefault="0068404C">
      <w:pPr>
        <w:pStyle w:val="ListParagraph"/>
        <w:numPr>
          <w:ilvl w:val="2"/>
          <w:numId w:val="11"/>
        </w:numPr>
        <w:tabs>
          <w:tab w:val="left" w:pos="1102"/>
        </w:tabs>
        <w:ind w:left="1101" w:right="110" w:hanging="441"/>
        <w:rPr>
          <w:sz w:val="16"/>
        </w:rPr>
      </w:pPr>
      <w:r>
        <w:rPr>
          <w:sz w:val="16"/>
        </w:rPr>
        <w:t>will comply with all relevant laws and Australian Standards (which compliance the Customer may require the Supplier to demonstrate on</w:t>
      </w:r>
      <w:r>
        <w:rPr>
          <w:spacing w:val="-14"/>
          <w:sz w:val="16"/>
        </w:rPr>
        <w:t xml:space="preserve"> </w:t>
      </w:r>
      <w:r>
        <w:rPr>
          <w:sz w:val="16"/>
        </w:rPr>
        <w:t>request).</w:t>
      </w:r>
    </w:p>
    <w:p w14:paraId="73B13ABF" w14:textId="77777777" w:rsidR="00DA3095" w:rsidRDefault="0068404C">
      <w:pPr>
        <w:pStyle w:val="Heading1"/>
        <w:numPr>
          <w:ilvl w:val="0"/>
          <w:numId w:val="16"/>
        </w:numPr>
        <w:tabs>
          <w:tab w:val="left" w:pos="660"/>
          <w:tab w:val="left" w:pos="661"/>
        </w:tabs>
      </w:pPr>
      <w:r>
        <w:t>Payment terms and</w:t>
      </w:r>
      <w:r>
        <w:rPr>
          <w:spacing w:val="-7"/>
        </w:rPr>
        <w:t xml:space="preserve"> </w:t>
      </w:r>
      <w:r>
        <w:t>GST</w:t>
      </w:r>
    </w:p>
    <w:p w14:paraId="7127A4D9" w14:textId="231B109D" w:rsidR="00DA3095" w:rsidRDefault="0068404C" w:rsidP="008D5C99">
      <w:pPr>
        <w:pStyle w:val="ListParagraph"/>
        <w:numPr>
          <w:ilvl w:val="1"/>
          <w:numId w:val="10"/>
        </w:numPr>
        <w:tabs>
          <w:tab w:val="left" w:pos="661"/>
        </w:tabs>
        <w:ind w:right="109"/>
        <w:rPr>
          <w:sz w:val="16"/>
        </w:rPr>
      </w:pPr>
      <w:r w:rsidRPr="001414DF">
        <w:rPr>
          <w:sz w:val="16"/>
          <w:szCs w:val="16"/>
        </w:rPr>
        <w:t xml:space="preserve">Subject to clause </w:t>
      </w:r>
      <w:hyperlink w:anchor="_bookmark1" w:history="1">
        <w:r w:rsidR="001414DF" w:rsidRPr="001414DF">
          <w:rPr>
            <w:sz w:val="16"/>
            <w:szCs w:val="16"/>
          </w:rPr>
          <w:fldChar w:fldCharType="begin"/>
        </w:r>
        <w:r w:rsidR="001414DF" w:rsidRPr="001414DF">
          <w:rPr>
            <w:sz w:val="16"/>
            <w:szCs w:val="16"/>
          </w:rPr>
          <w:instrText xml:space="preserve"> REF _Ref170472063 \w \h </w:instrText>
        </w:r>
        <w:r w:rsidR="001414DF" w:rsidRPr="001414DF">
          <w:rPr>
            <w:sz w:val="16"/>
            <w:szCs w:val="16"/>
          </w:rPr>
        </w:r>
        <w:r w:rsidR="001414DF">
          <w:rPr>
            <w:sz w:val="16"/>
            <w:szCs w:val="16"/>
          </w:rPr>
          <w:instrText xml:space="preserve"> \* MERGEFORMAT </w:instrText>
        </w:r>
        <w:r w:rsidR="001414DF" w:rsidRPr="001414DF">
          <w:rPr>
            <w:sz w:val="16"/>
            <w:szCs w:val="16"/>
          </w:rPr>
          <w:fldChar w:fldCharType="separate"/>
        </w:r>
        <w:r w:rsidR="001414DF" w:rsidRPr="001414DF">
          <w:rPr>
            <w:sz w:val="16"/>
            <w:szCs w:val="16"/>
          </w:rPr>
          <w:t>6.2</w:t>
        </w:r>
        <w:r w:rsidR="001414DF" w:rsidRPr="001414DF">
          <w:rPr>
            <w:sz w:val="16"/>
            <w:szCs w:val="16"/>
          </w:rPr>
          <w:fldChar w:fldCharType="end"/>
        </w:r>
        <w:r w:rsidRPr="001414DF">
          <w:rPr>
            <w:sz w:val="16"/>
            <w:szCs w:val="16"/>
          </w:rPr>
          <w:t>,</w:t>
        </w:r>
      </w:hyperlink>
      <w:r w:rsidRPr="001414DF">
        <w:rPr>
          <w:sz w:val="16"/>
          <w:szCs w:val="16"/>
        </w:rPr>
        <w:t xml:space="preserve"> the amount</w:t>
      </w:r>
      <w:r>
        <w:rPr>
          <w:sz w:val="16"/>
        </w:rPr>
        <w:t xml:space="preserve"> payable for the Goods and/or Services by the Customer will be the Price exclusive of GST. The Price includes all applicable taxes (excluding GST), duties, levies and</w:t>
      </w:r>
      <w:r>
        <w:rPr>
          <w:spacing w:val="-12"/>
          <w:sz w:val="16"/>
        </w:rPr>
        <w:t xml:space="preserve"> </w:t>
      </w:r>
      <w:r>
        <w:rPr>
          <w:sz w:val="16"/>
        </w:rPr>
        <w:t>charges.</w:t>
      </w:r>
    </w:p>
    <w:p w14:paraId="18EC1597" w14:textId="4A9F0038" w:rsidR="00DA3095" w:rsidRDefault="0068404C">
      <w:pPr>
        <w:pStyle w:val="ListParagraph"/>
        <w:numPr>
          <w:ilvl w:val="1"/>
          <w:numId w:val="10"/>
        </w:numPr>
        <w:tabs>
          <w:tab w:val="left" w:pos="661"/>
        </w:tabs>
        <w:ind w:right="109"/>
        <w:rPr>
          <w:sz w:val="16"/>
        </w:rPr>
      </w:pPr>
      <w:bookmarkStart w:id="3" w:name="_bookmark1"/>
      <w:bookmarkStart w:id="4" w:name="_Ref170472063"/>
      <w:bookmarkEnd w:id="3"/>
      <w:r>
        <w:rPr>
          <w:sz w:val="16"/>
        </w:rPr>
        <w:t>The Customer must pay to the Supplier any amount which is payable by the Supplier on account of GST a consequence of any supply made to the Customer under this</w:t>
      </w:r>
      <w:r>
        <w:rPr>
          <w:spacing w:val="-3"/>
          <w:sz w:val="16"/>
        </w:rPr>
        <w:t xml:space="preserve"> </w:t>
      </w:r>
      <w:r>
        <w:rPr>
          <w:sz w:val="16"/>
        </w:rPr>
        <w:t>Order.</w:t>
      </w:r>
      <w:bookmarkEnd w:id="4"/>
    </w:p>
    <w:p w14:paraId="340505F7" w14:textId="50D83C89" w:rsidR="00DA3095" w:rsidRDefault="0068404C">
      <w:pPr>
        <w:pStyle w:val="ListParagraph"/>
        <w:numPr>
          <w:ilvl w:val="1"/>
          <w:numId w:val="10"/>
        </w:numPr>
        <w:tabs>
          <w:tab w:val="left" w:pos="661"/>
        </w:tabs>
        <w:ind w:right="110"/>
        <w:rPr>
          <w:sz w:val="16"/>
        </w:rPr>
      </w:pPr>
      <w:r>
        <w:rPr>
          <w:sz w:val="16"/>
        </w:rPr>
        <w:t>The Customer will pay the Supplier 30 days from the end of the month of receipt of a correctly rendered and valid Tax</w:t>
      </w:r>
      <w:r>
        <w:rPr>
          <w:spacing w:val="-4"/>
          <w:sz w:val="16"/>
        </w:rPr>
        <w:t xml:space="preserve"> </w:t>
      </w:r>
      <w:r>
        <w:rPr>
          <w:sz w:val="16"/>
        </w:rPr>
        <w:t>Invoice.</w:t>
      </w:r>
    </w:p>
    <w:p w14:paraId="3FC2B2D7" w14:textId="77777777" w:rsidR="00DA3095" w:rsidRDefault="0068404C">
      <w:pPr>
        <w:pStyle w:val="ListParagraph"/>
        <w:numPr>
          <w:ilvl w:val="1"/>
          <w:numId w:val="10"/>
        </w:numPr>
        <w:tabs>
          <w:tab w:val="left" w:pos="661"/>
        </w:tabs>
        <w:ind w:right="111"/>
        <w:rPr>
          <w:sz w:val="16"/>
        </w:rPr>
      </w:pPr>
      <w:r>
        <w:rPr>
          <w:sz w:val="16"/>
        </w:rPr>
        <w:t>The Supplier must give to the Customer within 28 days of delivery or performance a Tax Invoice</w:t>
      </w:r>
      <w:r>
        <w:rPr>
          <w:spacing w:val="-12"/>
          <w:sz w:val="16"/>
        </w:rPr>
        <w:t xml:space="preserve"> </w:t>
      </w:r>
      <w:r>
        <w:rPr>
          <w:sz w:val="16"/>
        </w:rPr>
        <w:t>which:</w:t>
      </w:r>
    </w:p>
    <w:p w14:paraId="2B53C157" w14:textId="77777777" w:rsidR="00DA3095" w:rsidRDefault="0068404C">
      <w:pPr>
        <w:pStyle w:val="ListParagraph"/>
        <w:numPr>
          <w:ilvl w:val="2"/>
          <w:numId w:val="10"/>
        </w:numPr>
        <w:tabs>
          <w:tab w:val="left" w:pos="1101"/>
          <w:tab w:val="left" w:pos="1102"/>
        </w:tabs>
        <w:ind w:hanging="443"/>
        <w:rPr>
          <w:sz w:val="16"/>
        </w:rPr>
      </w:pPr>
      <w:r>
        <w:rPr>
          <w:sz w:val="16"/>
        </w:rPr>
        <w:t>is fully compliant with the GST Act;</w:t>
      </w:r>
      <w:r>
        <w:rPr>
          <w:spacing w:val="-13"/>
          <w:sz w:val="16"/>
        </w:rPr>
        <w:t xml:space="preserve"> </w:t>
      </w:r>
      <w:r>
        <w:rPr>
          <w:sz w:val="16"/>
        </w:rPr>
        <w:t>and</w:t>
      </w:r>
    </w:p>
    <w:p w14:paraId="472CFB46" w14:textId="77777777" w:rsidR="00DA3095" w:rsidRDefault="0068404C">
      <w:pPr>
        <w:pStyle w:val="ListParagraph"/>
        <w:numPr>
          <w:ilvl w:val="2"/>
          <w:numId w:val="10"/>
        </w:numPr>
        <w:tabs>
          <w:tab w:val="left" w:pos="1104"/>
        </w:tabs>
        <w:ind w:right="109" w:hanging="443"/>
        <w:rPr>
          <w:sz w:val="16"/>
        </w:rPr>
      </w:pPr>
      <w:r>
        <w:rPr>
          <w:sz w:val="16"/>
        </w:rPr>
        <w:lastRenderedPageBreak/>
        <w:t xml:space="preserve">states the Order number, full details of the Goods </w:t>
      </w:r>
      <w:proofErr w:type="gramStart"/>
      <w:r>
        <w:rPr>
          <w:sz w:val="16"/>
        </w:rPr>
        <w:t>delivered</w:t>
      </w:r>
      <w:proofErr w:type="gramEnd"/>
      <w:r>
        <w:rPr>
          <w:sz w:val="16"/>
        </w:rPr>
        <w:t xml:space="preserve"> or Services performed, the Price and any other information that the Customer may</w:t>
      </w:r>
      <w:r>
        <w:rPr>
          <w:spacing w:val="-10"/>
          <w:sz w:val="16"/>
        </w:rPr>
        <w:t xml:space="preserve"> </w:t>
      </w:r>
      <w:r>
        <w:rPr>
          <w:sz w:val="16"/>
        </w:rPr>
        <w:t>require.</w:t>
      </w:r>
    </w:p>
    <w:p w14:paraId="23B09003" w14:textId="77777777" w:rsidR="00DA3095" w:rsidRDefault="0068404C">
      <w:pPr>
        <w:pStyle w:val="ListParagraph"/>
        <w:numPr>
          <w:ilvl w:val="1"/>
          <w:numId w:val="10"/>
        </w:numPr>
        <w:tabs>
          <w:tab w:val="left" w:pos="661"/>
        </w:tabs>
        <w:ind w:right="110"/>
        <w:rPr>
          <w:sz w:val="16"/>
        </w:rPr>
      </w:pPr>
      <w:r>
        <w:rPr>
          <w:sz w:val="16"/>
        </w:rPr>
        <w:t xml:space="preserve">Payment is subject to the Customer (acting reasonably) certifying that the Goods </w:t>
      </w:r>
      <w:proofErr w:type="gramStart"/>
      <w:r>
        <w:rPr>
          <w:sz w:val="16"/>
        </w:rPr>
        <w:t>supplied</w:t>
      </w:r>
      <w:proofErr w:type="gramEnd"/>
      <w:r>
        <w:rPr>
          <w:sz w:val="16"/>
        </w:rPr>
        <w:t xml:space="preserve"> or the Services performed are</w:t>
      </w:r>
      <w:r>
        <w:rPr>
          <w:spacing w:val="-6"/>
          <w:sz w:val="16"/>
        </w:rPr>
        <w:t xml:space="preserve"> </w:t>
      </w:r>
      <w:r>
        <w:rPr>
          <w:sz w:val="16"/>
        </w:rPr>
        <w:t>satisfactory.</w:t>
      </w:r>
    </w:p>
    <w:p w14:paraId="479185ED" w14:textId="77777777" w:rsidR="00DA3095" w:rsidRDefault="0068404C">
      <w:pPr>
        <w:pStyle w:val="ListParagraph"/>
        <w:numPr>
          <w:ilvl w:val="1"/>
          <w:numId w:val="10"/>
        </w:numPr>
        <w:tabs>
          <w:tab w:val="left" w:pos="661"/>
        </w:tabs>
        <w:ind w:right="112"/>
        <w:rPr>
          <w:sz w:val="16"/>
        </w:rPr>
      </w:pPr>
      <w:r>
        <w:rPr>
          <w:sz w:val="16"/>
        </w:rPr>
        <w:t>The Supplier may not vary the Price of any Goods or Services without the prior written consent of the</w:t>
      </w:r>
      <w:r>
        <w:rPr>
          <w:spacing w:val="-12"/>
          <w:sz w:val="16"/>
        </w:rPr>
        <w:t xml:space="preserve"> </w:t>
      </w:r>
      <w:r>
        <w:rPr>
          <w:sz w:val="16"/>
        </w:rPr>
        <w:t>Customer.</w:t>
      </w:r>
    </w:p>
    <w:p w14:paraId="34CBAFD6" w14:textId="77777777" w:rsidR="00DA3095" w:rsidRDefault="0068404C" w:rsidP="00AD6D7B">
      <w:pPr>
        <w:pStyle w:val="Heading1"/>
        <w:numPr>
          <w:ilvl w:val="0"/>
          <w:numId w:val="16"/>
        </w:numPr>
        <w:tabs>
          <w:tab w:val="left" w:pos="660"/>
          <w:tab w:val="left" w:pos="661"/>
        </w:tabs>
      </w:pPr>
      <w:r>
        <w:t>Liability and</w:t>
      </w:r>
      <w:r>
        <w:rPr>
          <w:spacing w:val="-3"/>
        </w:rPr>
        <w:t xml:space="preserve"> </w:t>
      </w:r>
      <w:r>
        <w:t>risk</w:t>
      </w:r>
    </w:p>
    <w:p w14:paraId="05257D50" w14:textId="19287E73" w:rsidR="00DA3095" w:rsidRDefault="0068404C" w:rsidP="008D5C99">
      <w:pPr>
        <w:pStyle w:val="ListParagraph"/>
        <w:numPr>
          <w:ilvl w:val="1"/>
          <w:numId w:val="9"/>
        </w:numPr>
        <w:tabs>
          <w:tab w:val="left" w:pos="661"/>
        </w:tabs>
        <w:ind w:right="109"/>
        <w:rPr>
          <w:sz w:val="16"/>
        </w:rPr>
      </w:pPr>
      <w:bookmarkStart w:id="5" w:name="_bookmark2"/>
      <w:bookmarkStart w:id="6" w:name="_Ref170456202"/>
      <w:bookmarkEnd w:id="5"/>
      <w:r>
        <w:rPr>
          <w:sz w:val="16"/>
        </w:rPr>
        <w:t xml:space="preserve">Subject to clauses </w:t>
      </w:r>
      <w:r w:rsidR="008C5879" w:rsidRPr="009B1A75">
        <w:rPr>
          <w:sz w:val="16"/>
          <w:szCs w:val="16"/>
        </w:rPr>
        <w:fldChar w:fldCharType="begin"/>
      </w:r>
      <w:r w:rsidR="008C5879" w:rsidRPr="009B1A75">
        <w:rPr>
          <w:sz w:val="16"/>
          <w:szCs w:val="16"/>
        </w:rPr>
        <w:instrText xml:space="preserve"> REF _Ref170456179 \r \h </w:instrText>
      </w:r>
      <w:r w:rsidR="009B1A75">
        <w:rPr>
          <w:sz w:val="16"/>
          <w:szCs w:val="16"/>
        </w:rPr>
        <w:instrText xml:space="preserve"> \* MERGEFORMAT </w:instrText>
      </w:r>
      <w:r w:rsidR="008C5879" w:rsidRPr="009B1A75">
        <w:rPr>
          <w:sz w:val="16"/>
          <w:szCs w:val="16"/>
        </w:rPr>
      </w:r>
      <w:r w:rsidR="008C5879" w:rsidRPr="009B1A75">
        <w:rPr>
          <w:sz w:val="16"/>
          <w:szCs w:val="16"/>
        </w:rPr>
        <w:fldChar w:fldCharType="separate"/>
      </w:r>
      <w:r w:rsidR="008C5879" w:rsidRPr="009B1A75">
        <w:rPr>
          <w:sz w:val="16"/>
          <w:szCs w:val="16"/>
        </w:rPr>
        <w:t>7.2</w:t>
      </w:r>
      <w:r w:rsidR="008C5879" w:rsidRPr="009B1A75">
        <w:rPr>
          <w:sz w:val="16"/>
          <w:szCs w:val="16"/>
        </w:rPr>
        <w:fldChar w:fldCharType="end"/>
      </w:r>
      <w:r w:rsidRPr="009B1A75">
        <w:rPr>
          <w:sz w:val="16"/>
          <w:szCs w:val="16"/>
        </w:rPr>
        <w:t xml:space="preserve"> </w:t>
      </w:r>
      <w:r w:rsidRPr="001414DF">
        <w:rPr>
          <w:sz w:val="16"/>
          <w:szCs w:val="16"/>
        </w:rPr>
        <w:t xml:space="preserve">and </w:t>
      </w:r>
      <w:hyperlink w:anchor="_bookmark4" w:history="1">
        <w:r w:rsidR="001414DF" w:rsidRPr="001414DF">
          <w:rPr>
            <w:sz w:val="16"/>
            <w:szCs w:val="16"/>
          </w:rPr>
          <w:fldChar w:fldCharType="begin"/>
        </w:r>
        <w:r w:rsidR="001414DF" w:rsidRPr="001414DF">
          <w:rPr>
            <w:sz w:val="16"/>
            <w:szCs w:val="16"/>
          </w:rPr>
          <w:instrText xml:space="preserve"> REF _Ref170456185 \w \h </w:instrText>
        </w:r>
        <w:r w:rsidR="001414DF" w:rsidRPr="001414DF">
          <w:rPr>
            <w:sz w:val="16"/>
            <w:szCs w:val="16"/>
          </w:rPr>
        </w:r>
        <w:r w:rsidR="001414DF">
          <w:rPr>
            <w:sz w:val="16"/>
            <w:szCs w:val="16"/>
          </w:rPr>
          <w:instrText xml:space="preserve"> \* MERGEFORMAT </w:instrText>
        </w:r>
        <w:r w:rsidR="001414DF" w:rsidRPr="001414DF">
          <w:rPr>
            <w:sz w:val="16"/>
            <w:szCs w:val="16"/>
          </w:rPr>
          <w:fldChar w:fldCharType="separate"/>
        </w:r>
        <w:r w:rsidR="001414DF" w:rsidRPr="001414DF">
          <w:rPr>
            <w:sz w:val="16"/>
            <w:szCs w:val="16"/>
          </w:rPr>
          <w:t>7.3</w:t>
        </w:r>
        <w:r w:rsidR="001414DF" w:rsidRPr="001414DF">
          <w:rPr>
            <w:sz w:val="16"/>
            <w:szCs w:val="16"/>
          </w:rPr>
          <w:fldChar w:fldCharType="end"/>
        </w:r>
        <w:r w:rsidRPr="001414DF">
          <w:rPr>
            <w:sz w:val="16"/>
            <w:szCs w:val="16"/>
          </w:rPr>
          <w:t>,</w:t>
        </w:r>
      </w:hyperlink>
      <w:r w:rsidRPr="001414DF">
        <w:rPr>
          <w:sz w:val="16"/>
          <w:szCs w:val="16"/>
        </w:rPr>
        <w:t xml:space="preserve"> the</w:t>
      </w:r>
      <w:r w:rsidRPr="009B1A75">
        <w:rPr>
          <w:sz w:val="16"/>
          <w:szCs w:val="16"/>
        </w:rPr>
        <w:t xml:space="preserve"> tota</w:t>
      </w:r>
      <w:r>
        <w:rPr>
          <w:sz w:val="16"/>
        </w:rPr>
        <w:t>l liability of the Supplier under an Order is, to the extent permitted by law, limited to an amount equal to two (2) times the</w:t>
      </w:r>
      <w:r>
        <w:rPr>
          <w:spacing w:val="-15"/>
          <w:sz w:val="16"/>
        </w:rPr>
        <w:t xml:space="preserve"> </w:t>
      </w:r>
      <w:r>
        <w:rPr>
          <w:sz w:val="16"/>
        </w:rPr>
        <w:t>Price.</w:t>
      </w:r>
      <w:bookmarkEnd w:id="6"/>
    </w:p>
    <w:p w14:paraId="0A450E01" w14:textId="73306B9C" w:rsidR="00DA3095" w:rsidRDefault="0068404C">
      <w:pPr>
        <w:pStyle w:val="ListParagraph"/>
        <w:numPr>
          <w:ilvl w:val="1"/>
          <w:numId w:val="9"/>
        </w:numPr>
        <w:tabs>
          <w:tab w:val="left" w:pos="661"/>
        </w:tabs>
        <w:ind w:right="108"/>
        <w:rPr>
          <w:sz w:val="16"/>
        </w:rPr>
      </w:pPr>
      <w:bookmarkStart w:id="7" w:name="_bookmark3"/>
      <w:bookmarkStart w:id="8" w:name="_Ref170456179"/>
      <w:bookmarkEnd w:id="7"/>
      <w:r>
        <w:rPr>
          <w:sz w:val="16"/>
        </w:rPr>
        <w:t xml:space="preserve">The </w:t>
      </w:r>
      <w:r w:rsidRPr="008C5879">
        <w:rPr>
          <w:sz w:val="16"/>
          <w:szCs w:val="16"/>
        </w:rPr>
        <w:t xml:space="preserve">limitation of liability in </w:t>
      </w:r>
      <w:r w:rsidRPr="001414DF">
        <w:rPr>
          <w:sz w:val="16"/>
          <w:szCs w:val="16"/>
        </w:rPr>
        <w:t xml:space="preserve">clause </w:t>
      </w:r>
      <w:hyperlink w:anchor="_bookmark2" w:history="1">
        <w:r w:rsidR="001414DF" w:rsidRPr="001414DF">
          <w:rPr>
            <w:sz w:val="16"/>
            <w:szCs w:val="16"/>
          </w:rPr>
          <w:fldChar w:fldCharType="begin"/>
        </w:r>
        <w:r w:rsidR="001414DF" w:rsidRPr="001414DF">
          <w:rPr>
            <w:sz w:val="16"/>
            <w:szCs w:val="16"/>
          </w:rPr>
          <w:instrText xml:space="preserve"> REF _Ref170456202 \w \h </w:instrText>
        </w:r>
        <w:r w:rsidR="001414DF" w:rsidRPr="001414DF">
          <w:rPr>
            <w:sz w:val="16"/>
            <w:szCs w:val="16"/>
          </w:rPr>
        </w:r>
        <w:r w:rsidR="001414DF">
          <w:rPr>
            <w:sz w:val="16"/>
            <w:szCs w:val="16"/>
          </w:rPr>
          <w:instrText xml:space="preserve"> \* MERGEFORMAT </w:instrText>
        </w:r>
        <w:r w:rsidR="001414DF" w:rsidRPr="001414DF">
          <w:rPr>
            <w:sz w:val="16"/>
            <w:szCs w:val="16"/>
          </w:rPr>
          <w:fldChar w:fldCharType="separate"/>
        </w:r>
        <w:r w:rsidR="001414DF" w:rsidRPr="001414DF">
          <w:rPr>
            <w:sz w:val="16"/>
            <w:szCs w:val="16"/>
          </w:rPr>
          <w:t>7.1</w:t>
        </w:r>
        <w:r w:rsidR="001414DF" w:rsidRPr="001414DF">
          <w:rPr>
            <w:sz w:val="16"/>
            <w:szCs w:val="16"/>
          </w:rPr>
          <w:fldChar w:fldCharType="end"/>
        </w:r>
        <w:r w:rsidRPr="001414DF">
          <w:rPr>
            <w:sz w:val="16"/>
            <w:szCs w:val="16"/>
          </w:rPr>
          <w:t>,</w:t>
        </w:r>
      </w:hyperlink>
      <w:r w:rsidRPr="008C5879">
        <w:rPr>
          <w:sz w:val="16"/>
          <w:szCs w:val="16"/>
        </w:rPr>
        <w:t xml:space="preserve"> and the exclusion of liability in </w:t>
      </w:r>
      <w:r w:rsidRPr="009B1A75">
        <w:rPr>
          <w:sz w:val="16"/>
          <w:szCs w:val="16"/>
        </w:rPr>
        <w:t>clau</w:t>
      </w:r>
      <w:r w:rsidRPr="001414DF">
        <w:rPr>
          <w:sz w:val="16"/>
          <w:szCs w:val="16"/>
        </w:rPr>
        <w:t xml:space="preserve">se </w:t>
      </w:r>
      <w:hyperlink w:anchor="_bookmark4" w:history="1">
        <w:r w:rsidR="001414DF" w:rsidRPr="001414DF">
          <w:rPr>
            <w:sz w:val="16"/>
            <w:szCs w:val="16"/>
          </w:rPr>
          <w:fldChar w:fldCharType="begin"/>
        </w:r>
        <w:r w:rsidR="001414DF" w:rsidRPr="001414DF">
          <w:rPr>
            <w:sz w:val="16"/>
            <w:szCs w:val="16"/>
          </w:rPr>
          <w:instrText xml:space="preserve"> REF _Ref170456185 \w \h </w:instrText>
        </w:r>
        <w:r w:rsidR="001414DF" w:rsidRPr="001414DF">
          <w:rPr>
            <w:sz w:val="16"/>
            <w:szCs w:val="16"/>
          </w:rPr>
        </w:r>
        <w:r w:rsidR="001414DF">
          <w:rPr>
            <w:sz w:val="16"/>
            <w:szCs w:val="16"/>
          </w:rPr>
          <w:instrText xml:space="preserve"> \* MERGEFORMAT </w:instrText>
        </w:r>
        <w:r w:rsidR="001414DF" w:rsidRPr="001414DF">
          <w:rPr>
            <w:sz w:val="16"/>
            <w:szCs w:val="16"/>
          </w:rPr>
          <w:fldChar w:fldCharType="separate"/>
        </w:r>
        <w:r w:rsidR="001414DF" w:rsidRPr="001414DF">
          <w:rPr>
            <w:sz w:val="16"/>
            <w:szCs w:val="16"/>
          </w:rPr>
          <w:t>7.3</w:t>
        </w:r>
        <w:r w:rsidR="001414DF" w:rsidRPr="001414DF">
          <w:rPr>
            <w:sz w:val="16"/>
            <w:szCs w:val="16"/>
          </w:rPr>
          <w:fldChar w:fldCharType="end"/>
        </w:r>
        <w:r w:rsidRPr="001414DF">
          <w:rPr>
            <w:sz w:val="16"/>
            <w:szCs w:val="16"/>
          </w:rPr>
          <w:t>,</w:t>
        </w:r>
      </w:hyperlink>
      <w:r w:rsidRPr="008C5879">
        <w:rPr>
          <w:sz w:val="16"/>
          <w:szCs w:val="16"/>
        </w:rPr>
        <w:t xml:space="preserve"> will</w:t>
      </w:r>
      <w:r>
        <w:rPr>
          <w:sz w:val="16"/>
        </w:rPr>
        <w:t xml:space="preserve"> not apply to the liability of the Supplier for claims, damages, suits, actions, liabilities, losses, demands, actions, costs, expenses or otherwise arising</w:t>
      </w:r>
      <w:r>
        <w:rPr>
          <w:spacing w:val="-3"/>
          <w:sz w:val="16"/>
        </w:rPr>
        <w:t xml:space="preserve"> </w:t>
      </w:r>
      <w:r>
        <w:rPr>
          <w:sz w:val="16"/>
        </w:rPr>
        <w:t>from:</w:t>
      </w:r>
      <w:bookmarkEnd w:id="8"/>
    </w:p>
    <w:p w14:paraId="1636E8B9" w14:textId="2FAE8790" w:rsidR="00DA3095" w:rsidRDefault="0068404C">
      <w:pPr>
        <w:pStyle w:val="ListParagraph"/>
        <w:numPr>
          <w:ilvl w:val="2"/>
          <w:numId w:val="9"/>
        </w:numPr>
        <w:tabs>
          <w:tab w:val="left" w:pos="1102"/>
        </w:tabs>
        <w:ind w:right="109"/>
        <w:rPr>
          <w:sz w:val="16"/>
        </w:rPr>
      </w:pPr>
      <w:r>
        <w:rPr>
          <w:sz w:val="16"/>
        </w:rPr>
        <w:t xml:space="preserve">a breach of an obligation under </w:t>
      </w:r>
      <w:r w:rsidRPr="009B1A75">
        <w:rPr>
          <w:sz w:val="16"/>
          <w:szCs w:val="16"/>
        </w:rPr>
        <w:t xml:space="preserve">clauses </w:t>
      </w:r>
      <w:hyperlink w:anchor="_bookmark5" w:history="1">
        <w:r w:rsidR="001414DF">
          <w:rPr>
            <w:sz w:val="16"/>
            <w:szCs w:val="16"/>
          </w:rPr>
          <w:fldChar w:fldCharType="begin"/>
        </w:r>
        <w:r w:rsidR="001414DF">
          <w:instrText xml:space="preserve"> REF _Ref170456231 \w \h </w:instrText>
        </w:r>
        <w:r w:rsidR="001414DF">
          <w:rPr>
            <w:sz w:val="16"/>
            <w:szCs w:val="16"/>
          </w:rPr>
        </w:r>
        <w:r w:rsidR="001414DF">
          <w:rPr>
            <w:sz w:val="16"/>
            <w:szCs w:val="16"/>
          </w:rPr>
          <w:fldChar w:fldCharType="separate"/>
        </w:r>
        <w:r w:rsidR="001414DF">
          <w:t>8</w:t>
        </w:r>
        <w:r w:rsidR="001414DF">
          <w:rPr>
            <w:sz w:val="16"/>
            <w:szCs w:val="16"/>
          </w:rPr>
          <w:fldChar w:fldCharType="end"/>
        </w:r>
        <w:r w:rsidRPr="009B1A75">
          <w:rPr>
            <w:sz w:val="16"/>
            <w:szCs w:val="16"/>
          </w:rPr>
          <w:t>,</w:t>
        </w:r>
      </w:hyperlink>
      <w:r w:rsidRPr="00112637">
        <w:rPr>
          <w:sz w:val="16"/>
          <w:szCs w:val="16"/>
        </w:rPr>
        <w:t xml:space="preserve"> </w:t>
      </w:r>
      <w:r w:rsidR="00112637" w:rsidRPr="00112637">
        <w:rPr>
          <w:sz w:val="16"/>
          <w:szCs w:val="16"/>
        </w:rPr>
        <w:t xml:space="preserve"> </w:t>
      </w:r>
      <w:r w:rsidR="00112637" w:rsidRPr="00112637">
        <w:rPr>
          <w:sz w:val="16"/>
          <w:szCs w:val="16"/>
        </w:rPr>
        <w:fldChar w:fldCharType="begin"/>
      </w:r>
      <w:r w:rsidR="00112637" w:rsidRPr="00112637">
        <w:rPr>
          <w:sz w:val="16"/>
          <w:szCs w:val="16"/>
        </w:rPr>
        <w:instrText xml:space="preserve"> REF _Ref170456245 \r \h </w:instrText>
      </w:r>
      <w:r w:rsidR="00112637">
        <w:rPr>
          <w:sz w:val="16"/>
          <w:szCs w:val="16"/>
        </w:rPr>
        <w:instrText xml:space="preserve"> \* MERGEFORMAT </w:instrText>
      </w:r>
      <w:r w:rsidR="00112637" w:rsidRPr="00112637">
        <w:rPr>
          <w:sz w:val="16"/>
          <w:szCs w:val="16"/>
        </w:rPr>
      </w:r>
      <w:r w:rsidR="00112637" w:rsidRPr="00112637">
        <w:rPr>
          <w:sz w:val="16"/>
          <w:szCs w:val="16"/>
        </w:rPr>
        <w:fldChar w:fldCharType="separate"/>
      </w:r>
      <w:r w:rsidR="00112637" w:rsidRPr="00112637">
        <w:rPr>
          <w:sz w:val="16"/>
          <w:szCs w:val="16"/>
        </w:rPr>
        <w:t>9</w:t>
      </w:r>
      <w:r w:rsidR="00112637" w:rsidRPr="00112637">
        <w:rPr>
          <w:sz w:val="16"/>
          <w:szCs w:val="16"/>
        </w:rPr>
        <w:fldChar w:fldCharType="end"/>
      </w:r>
      <w:r w:rsidR="00112637" w:rsidRPr="00112637">
        <w:rPr>
          <w:sz w:val="16"/>
          <w:szCs w:val="16"/>
        </w:rPr>
        <w:t xml:space="preserve"> </w:t>
      </w:r>
      <w:r w:rsidRPr="00112637">
        <w:rPr>
          <w:sz w:val="16"/>
          <w:szCs w:val="16"/>
        </w:rPr>
        <w:t xml:space="preserve">or </w:t>
      </w:r>
      <w:r w:rsidR="00112637" w:rsidRPr="00112637">
        <w:rPr>
          <w:sz w:val="16"/>
          <w:szCs w:val="16"/>
        </w:rPr>
        <w:fldChar w:fldCharType="begin"/>
      </w:r>
      <w:r w:rsidR="00112637" w:rsidRPr="00112637">
        <w:rPr>
          <w:sz w:val="16"/>
          <w:szCs w:val="16"/>
        </w:rPr>
        <w:instrText xml:space="preserve"> REF _Ref170456256 \r \h </w:instrText>
      </w:r>
      <w:r w:rsidR="00112637">
        <w:rPr>
          <w:sz w:val="16"/>
          <w:szCs w:val="16"/>
        </w:rPr>
        <w:instrText xml:space="preserve"> \* MERGEFORMAT </w:instrText>
      </w:r>
      <w:r w:rsidR="00112637" w:rsidRPr="00112637">
        <w:rPr>
          <w:sz w:val="16"/>
          <w:szCs w:val="16"/>
        </w:rPr>
      </w:r>
      <w:r w:rsidR="00112637" w:rsidRPr="00112637">
        <w:rPr>
          <w:sz w:val="16"/>
          <w:szCs w:val="16"/>
        </w:rPr>
        <w:fldChar w:fldCharType="separate"/>
      </w:r>
      <w:r w:rsidR="009B1A75">
        <w:rPr>
          <w:sz w:val="16"/>
          <w:szCs w:val="16"/>
        </w:rPr>
        <w:t>16</w:t>
      </w:r>
      <w:r w:rsidR="00112637" w:rsidRPr="00112637">
        <w:rPr>
          <w:sz w:val="16"/>
          <w:szCs w:val="16"/>
        </w:rPr>
        <w:fldChar w:fldCharType="end"/>
      </w:r>
      <w:r>
        <w:rPr>
          <w:sz w:val="16"/>
        </w:rPr>
        <w:t xml:space="preserve"> of these Conditions by the</w:t>
      </w:r>
      <w:r>
        <w:rPr>
          <w:spacing w:val="-8"/>
          <w:sz w:val="16"/>
        </w:rPr>
        <w:t xml:space="preserve"> </w:t>
      </w:r>
      <w:r>
        <w:rPr>
          <w:sz w:val="16"/>
        </w:rPr>
        <w:t>Supplier;</w:t>
      </w:r>
    </w:p>
    <w:p w14:paraId="39831F8A" w14:textId="3EB9602A" w:rsidR="00DA3095" w:rsidRPr="009F173E" w:rsidRDefault="0068404C" w:rsidP="009F173E">
      <w:pPr>
        <w:pStyle w:val="ListParagraph"/>
        <w:numPr>
          <w:ilvl w:val="2"/>
          <w:numId w:val="9"/>
        </w:numPr>
        <w:tabs>
          <w:tab w:val="left" w:pos="1102"/>
        </w:tabs>
        <w:ind w:right="109"/>
        <w:rPr>
          <w:sz w:val="16"/>
          <w:szCs w:val="16"/>
        </w:rPr>
      </w:pPr>
      <w:r>
        <w:rPr>
          <w:sz w:val="16"/>
        </w:rPr>
        <w:t xml:space="preserve">any negligent act or omission, or unlawful action, by the </w:t>
      </w:r>
      <w:r w:rsidRPr="009F173E">
        <w:rPr>
          <w:sz w:val="16"/>
          <w:szCs w:val="16"/>
        </w:rPr>
        <w:t>Supplier or any of its employees, officers,</w:t>
      </w:r>
      <w:r w:rsidRPr="009F173E">
        <w:rPr>
          <w:spacing w:val="25"/>
          <w:sz w:val="16"/>
          <w:szCs w:val="16"/>
        </w:rPr>
        <w:t xml:space="preserve"> </w:t>
      </w:r>
      <w:r w:rsidRPr="009F173E">
        <w:rPr>
          <w:sz w:val="16"/>
          <w:szCs w:val="16"/>
        </w:rPr>
        <w:t>agents</w:t>
      </w:r>
      <w:r w:rsidR="009F173E" w:rsidRPr="009F173E">
        <w:rPr>
          <w:sz w:val="16"/>
          <w:szCs w:val="16"/>
        </w:rPr>
        <w:t xml:space="preserve"> </w:t>
      </w:r>
      <w:r w:rsidRPr="009F173E">
        <w:rPr>
          <w:sz w:val="16"/>
          <w:szCs w:val="16"/>
        </w:rPr>
        <w:t>or subcontractors causing or contributing to any injury or death of any person or damage or destruction of any tangible property (other than the Goods</w:t>
      </w:r>
      <w:proofErr w:type="gramStart"/>
      <w:r w:rsidRPr="009F173E">
        <w:rPr>
          <w:sz w:val="16"/>
          <w:szCs w:val="16"/>
        </w:rPr>
        <w:t>);</w:t>
      </w:r>
      <w:proofErr w:type="gramEnd"/>
    </w:p>
    <w:p w14:paraId="765DB22B" w14:textId="77777777" w:rsidR="00DA3095" w:rsidRPr="009F173E" w:rsidRDefault="0068404C">
      <w:pPr>
        <w:pStyle w:val="ListParagraph"/>
        <w:numPr>
          <w:ilvl w:val="2"/>
          <w:numId w:val="9"/>
        </w:numPr>
        <w:tabs>
          <w:tab w:val="left" w:pos="1101"/>
        </w:tabs>
        <w:ind w:left="1100" w:right="1" w:hanging="440"/>
        <w:rPr>
          <w:sz w:val="16"/>
          <w:szCs w:val="16"/>
        </w:rPr>
      </w:pPr>
      <w:r w:rsidRPr="009F173E">
        <w:rPr>
          <w:sz w:val="16"/>
          <w:szCs w:val="16"/>
        </w:rPr>
        <w:t>any infringement of any person’s intellectual property rights in the Goods and/or Services;</w:t>
      </w:r>
      <w:r w:rsidRPr="009F173E">
        <w:rPr>
          <w:spacing w:val="-9"/>
          <w:sz w:val="16"/>
          <w:szCs w:val="16"/>
        </w:rPr>
        <w:t xml:space="preserve"> </w:t>
      </w:r>
      <w:r w:rsidRPr="009F173E">
        <w:rPr>
          <w:sz w:val="16"/>
          <w:szCs w:val="16"/>
        </w:rPr>
        <w:t>or</w:t>
      </w:r>
    </w:p>
    <w:p w14:paraId="03890EF1" w14:textId="68AAF62F" w:rsidR="00DA3095" w:rsidRDefault="0068404C">
      <w:pPr>
        <w:pStyle w:val="ListParagraph"/>
        <w:numPr>
          <w:ilvl w:val="2"/>
          <w:numId w:val="9"/>
        </w:numPr>
        <w:tabs>
          <w:tab w:val="left" w:pos="1101"/>
        </w:tabs>
        <w:ind w:left="1100" w:hanging="440"/>
        <w:rPr>
          <w:sz w:val="16"/>
        </w:rPr>
      </w:pPr>
      <w:r w:rsidRPr="009F173E">
        <w:rPr>
          <w:sz w:val="16"/>
          <w:szCs w:val="16"/>
        </w:rPr>
        <w:t xml:space="preserve">any </w:t>
      </w:r>
      <w:proofErr w:type="spellStart"/>
      <w:r w:rsidRPr="009F173E">
        <w:rPr>
          <w:sz w:val="16"/>
          <w:szCs w:val="16"/>
        </w:rPr>
        <w:t>wilful</w:t>
      </w:r>
      <w:proofErr w:type="spellEnd"/>
      <w:r w:rsidRPr="009F173E">
        <w:rPr>
          <w:sz w:val="16"/>
          <w:szCs w:val="16"/>
        </w:rPr>
        <w:t xml:space="preserve"> breach, unlawful act or omission or any criminal or fraudulent act or</w:t>
      </w:r>
      <w:r>
        <w:rPr>
          <w:sz w:val="16"/>
        </w:rPr>
        <w:t xml:space="preserve"> omission of the Supplier or any of its employees, officers, agents, contractors or</w:t>
      </w:r>
      <w:r>
        <w:rPr>
          <w:spacing w:val="-5"/>
          <w:sz w:val="16"/>
        </w:rPr>
        <w:t xml:space="preserve"> </w:t>
      </w:r>
      <w:r>
        <w:rPr>
          <w:sz w:val="16"/>
        </w:rPr>
        <w:t>subcontractors.</w:t>
      </w:r>
    </w:p>
    <w:p w14:paraId="3C0ED5A5" w14:textId="77777777" w:rsidR="00DA3095" w:rsidRDefault="0068404C">
      <w:pPr>
        <w:pStyle w:val="ListParagraph"/>
        <w:numPr>
          <w:ilvl w:val="1"/>
          <w:numId w:val="9"/>
        </w:numPr>
        <w:tabs>
          <w:tab w:val="left" w:pos="661"/>
        </w:tabs>
        <w:ind w:right="1"/>
        <w:rPr>
          <w:sz w:val="16"/>
        </w:rPr>
      </w:pPr>
      <w:bookmarkStart w:id="9" w:name="_bookmark4"/>
      <w:bookmarkStart w:id="10" w:name="_Ref170456185"/>
      <w:bookmarkEnd w:id="9"/>
      <w:r>
        <w:rPr>
          <w:sz w:val="16"/>
        </w:rPr>
        <w:t>To the extent permitted by law, neither the Customer nor the Supplier will be liable to the other party for any Consequential Loss suffered or incurred by the other party in connection with an</w:t>
      </w:r>
      <w:r>
        <w:rPr>
          <w:spacing w:val="-7"/>
          <w:sz w:val="16"/>
        </w:rPr>
        <w:t xml:space="preserve"> </w:t>
      </w:r>
      <w:r>
        <w:rPr>
          <w:sz w:val="16"/>
        </w:rPr>
        <w:t>Order.</w:t>
      </w:r>
      <w:bookmarkEnd w:id="10"/>
    </w:p>
    <w:p w14:paraId="2026E738" w14:textId="77777777" w:rsidR="00DA3095" w:rsidRDefault="0068404C">
      <w:pPr>
        <w:pStyle w:val="ListParagraph"/>
        <w:numPr>
          <w:ilvl w:val="1"/>
          <w:numId w:val="9"/>
        </w:numPr>
        <w:tabs>
          <w:tab w:val="left" w:pos="661"/>
        </w:tabs>
        <w:rPr>
          <w:sz w:val="16"/>
        </w:rPr>
      </w:pPr>
      <w:r>
        <w:rPr>
          <w:sz w:val="16"/>
        </w:rPr>
        <w:t>The Supplier is deemed to be aware of the inherent dangers and risks in the Customer's activities, and accordingly the</w:t>
      </w:r>
      <w:r>
        <w:rPr>
          <w:spacing w:val="-6"/>
          <w:sz w:val="16"/>
        </w:rPr>
        <w:t xml:space="preserve"> </w:t>
      </w:r>
      <w:r>
        <w:rPr>
          <w:sz w:val="16"/>
        </w:rPr>
        <w:t>Supplier:</w:t>
      </w:r>
    </w:p>
    <w:p w14:paraId="0F8125BD" w14:textId="7ECA3A79" w:rsidR="00DA3095" w:rsidRDefault="0068404C">
      <w:pPr>
        <w:pStyle w:val="ListParagraph"/>
        <w:numPr>
          <w:ilvl w:val="2"/>
          <w:numId w:val="9"/>
        </w:numPr>
        <w:tabs>
          <w:tab w:val="left" w:pos="1101"/>
        </w:tabs>
        <w:ind w:left="1100" w:hanging="440"/>
        <w:rPr>
          <w:sz w:val="16"/>
        </w:rPr>
      </w:pPr>
      <w:r>
        <w:rPr>
          <w:sz w:val="16"/>
        </w:rPr>
        <w:t>releases the Customer from all liability arising from any injury or death of the Supplier's employees, agents or contractors arising from the Customer's premises or activities except to the extent that liability is caused by the Customer’s negligence or unlawful act or omission;</w:t>
      </w:r>
      <w:r>
        <w:rPr>
          <w:spacing w:val="-8"/>
          <w:sz w:val="16"/>
        </w:rPr>
        <w:t xml:space="preserve"> </w:t>
      </w:r>
      <w:r>
        <w:rPr>
          <w:sz w:val="16"/>
        </w:rPr>
        <w:t>and</w:t>
      </w:r>
    </w:p>
    <w:p w14:paraId="689187B1" w14:textId="77777777" w:rsidR="00DA3095" w:rsidRDefault="0068404C">
      <w:pPr>
        <w:pStyle w:val="ListParagraph"/>
        <w:numPr>
          <w:ilvl w:val="2"/>
          <w:numId w:val="9"/>
        </w:numPr>
        <w:tabs>
          <w:tab w:val="left" w:pos="1101"/>
        </w:tabs>
        <w:ind w:left="1100" w:right="1" w:hanging="440"/>
        <w:rPr>
          <w:sz w:val="16"/>
        </w:rPr>
      </w:pPr>
      <w:r>
        <w:rPr>
          <w:sz w:val="16"/>
        </w:rPr>
        <w:t>must insure itself fully in respect of all potential public liability</w:t>
      </w:r>
      <w:r>
        <w:rPr>
          <w:spacing w:val="-6"/>
          <w:sz w:val="16"/>
        </w:rPr>
        <w:t xml:space="preserve"> </w:t>
      </w:r>
      <w:r>
        <w:rPr>
          <w:sz w:val="16"/>
        </w:rPr>
        <w:t>claims.</w:t>
      </w:r>
    </w:p>
    <w:p w14:paraId="320F8ECF" w14:textId="77777777" w:rsidR="00DA3095" w:rsidRDefault="0068404C">
      <w:pPr>
        <w:pStyle w:val="ListParagraph"/>
        <w:numPr>
          <w:ilvl w:val="1"/>
          <w:numId w:val="9"/>
        </w:numPr>
        <w:tabs>
          <w:tab w:val="left" w:pos="661"/>
        </w:tabs>
        <w:rPr>
          <w:sz w:val="16"/>
        </w:rPr>
      </w:pPr>
      <w:r>
        <w:rPr>
          <w:sz w:val="16"/>
        </w:rPr>
        <w:t>If in the supply of the Goods or Services, the Goods are damaged or the Services are not supplied in accordance with the Order, the Customer may, at its</w:t>
      </w:r>
      <w:r>
        <w:rPr>
          <w:spacing w:val="-9"/>
          <w:sz w:val="16"/>
        </w:rPr>
        <w:t xml:space="preserve"> </w:t>
      </w:r>
      <w:r>
        <w:rPr>
          <w:sz w:val="16"/>
        </w:rPr>
        <w:t>election:</w:t>
      </w:r>
    </w:p>
    <w:p w14:paraId="19E65832" w14:textId="77777777" w:rsidR="00DA3095" w:rsidRDefault="0068404C">
      <w:pPr>
        <w:pStyle w:val="ListParagraph"/>
        <w:numPr>
          <w:ilvl w:val="2"/>
          <w:numId w:val="9"/>
        </w:numPr>
        <w:tabs>
          <w:tab w:val="left" w:pos="1101"/>
        </w:tabs>
        <w:ind w:left="1100" w:right="1" w:hanging="440"/>
        <w:rPr>
          <w:sz w:val="16"/>
        </w:rPr>
      </w:pPr>
      <w:r>
        <w:rPr>
          <w:sz w:val="16"/>
        </w:rPr>
        <w:t>require the Supplier to repair the Goods at the Supplier's</w:t>
      </w:r>
      <w:r>
        <w:rPr>
          <w:spacing w:val="-4"/>
          <w:sz w:val="16"/>
        </w:rPr>
        <w:t xml:space="preserve"> </w:t>
      </w:r>
      <w:proofErr w:type="gramStart"/>
      <w:r>
        <w:rPr>
          <w:sz w:val="16"/>
        </w:rPr>
        <w:t>cost;</w:t>
      </w:r>
      <w:proofErr w:type="gramEnd"/>
    </w:p>
    <w:p w14:paraId="34D22419" w14:textId="77777777" w:rsidR="00DA3095" w:rsidRDefault="0068404C">
      <w:pPr>
        <w:pStyle w:val="ListParagraph"/>
        <w:numPr>
          <w:ilvl w:val="2"/>
          <w:numId w:val="9"/>
        </w:numPr>
        <w:tabs>
          <w:tab w:val="left" w:pos="1100"/>
          <w:tab w:val="left" w:pos="1101"/>
        </w:tabs>
        <w:ind w:left="1100" w:hanging="440"/>
        <w:rPr>
          <w:sz w:val="16"/>
        </w:rPr>
      </w:pPr>
      <w:r>
        <w:rPr>
          <w:sz w:val="16"/>
        </w:rPr>
        <w:t>require the Supplier to resupply the Services;</w:t>
      </w:r>
      <w:r>
        <w:rPr>
          <w:spacing w:val="-13"/>
          <w:sz w:val="16"/>
        </w:rPr>
        <w:t xml:space="preserve"> </w:t>
      </w:r>
      <w:r>
        <w:rPr>
          <w:sz w:val="16"/>
        </w:rPr>
        <w:t>or</w:t>
      </w:r>
    </w:p>
    <w:p w14:paraId="7CBF93D1" w14:textId="77777777" w:rsidR="00DA3095" w:rsidRDefault="0068404C">
      <w:pPr>
        <w:pStyle w:val="ListParagraph"/>
        <w:numPr>
          <w:ilvl w:val="2"/>
          <w:numId w:val="9"/>
        </w:numPr>
        <w:tabs>
          <w:tab w:val="left" w:pos="1101"/>
        </w:tabs>
        <w:ind w:left="1100" w:hanging="440"/>
        <w:rPr>
          <w:sz w:val="16"/>
        </w:rPr>
      </w:pPr>
      <w:r>
        <w:rPr>
          <w:sz w:val="16"/>
        </w:rPr>
        <w:t>deduct from the Price the cost of having the Goods repaired or the Services</w:t>
      </w:r>
      <w:r>
        <w:rPr>
          <w:spacing w:val="-10"/>
          <w:sz w:val="16"/>
        </w:rPr>
        <w:t xml:space="preserve"> </w:t>
      </w:r>
      <w:r>
        <w:rPr>
          <w:sz w:val="16"/>
        </w:rPr>
        <w:t>resupplied.</w:t>
      </w:r>
    </w:p>
    <w:p w14:paraId="5C96B6BB" w14:textId="77777777" w:rsidR="00DA3095" w:rsidRDefault="0068404C" w:rsidP="00474979">
      <w:pPr>
        <w:pStyle w:val="Heading1"/>
        <w:numPr>
          <w:ilvl w:val="0"/>
          <w:numId w:val="19"/>
        </w:numPr>
        <w:tabs>
          <w:tab w:val="left" w:pos="660"/>
          <w:tab w:val="left" w:pos="661"/>
        </w:tabs>
      </w:pPr>
      <w:bookmarkStart w:id="11" w:name="_bookmark5"/>
      <w:bookmarkStart w:id="12" w:name="_Ref170456231"/>
      <w:bookmarkEnd w:id="11"/>
      <w:r>
        <w:t>Confidentiality</w:t>
      </w:r>
      <w:bookmarkEnd w:id="12"/>
    </w:p>
    <w:p w14:paraId="1CECFCE0" w14:textId="3892AB18" w:rsidR="00DA3095" w:rsidRDefault="0068404C" w:rsidP="008D5C99">
      <w:pPr>
        <w:pStyle w:val="ListParagraph"/>
        <w:numPr>
          <w:ilvl w:val="1"/>
          <w:numId w:val="8"/>
        </w:numPr>
        <w:tabs>
          <w:tab w:val="left" w:pos="661"/>
        </w:tabs>
        <w:rPr>
          <w:sz w:val="16"/>
        </w:rPr>
      </w:pPr>
      <w:r>
        <w:rPr>
          <w:sz w:val="16"/>
        </w:rPr>
        <w:t>If in the performance of an Order or otherwise, the Supplier obtains or becomes aware of any Personal Information, sensitive or confidential information relating to the Customer or its business, partners or customers ("</w:t>
      </w:r>
      <w:r>
        <w:rPr>
          <w:b/>
          <w:sz w:val="16"/>
        </w:rPr>
        <w:t>Confidential Information</w:t>
      </w:r>
      <w:r>
        <w:rPr>
          <w:sz w:val="16"/>
        </w:rPr>
        <w:t xml:space="preserve">"), the Supplier must not, without the Customer's prior written consent, disclose to any person the Confidential Information, except to those of its employees that are involved in the completion of an Order and then on a strictly confidential basis. The Supplier must immediately notify the Customer if it </w:t>
      </w:r>
      <w:r>
        <w:rPr>
          <w:sz w:val="16"/>
        </w:rPr>
        <w:t xml:space="preserve">knows of, or suspects, any </w:t>
      </w:r>
      <w:proofErr w:type="spellStart"/>
      <w:r>
        <w:rPr>
          <w:sz w:val="16"/>
        </w:rPr>
        <w:t>unauthorised</w:t>
      </w:r>
      <w:proofErr w:type="spellEnd"/>
      <w:r>
        <w:rPr>
          <w:sz w:val="16"/>
        </w:rPr>
        <w:t xml:space="preserve"> disclosure of Confidential Information. This obligation survives the satisfaction or termination of an</w:t>
      </w:r>
      <w:r>
        <w:rPr>
          <w:spacing w:val="-10"/>
          <w:sz w:val="16"/>
        </w:rPr>
        <w:t xml:space="preserve"> </w:t>
      </w:r>
      <w:r>
        <w:rPr>
          <w:sz w:val="16"/>
        </w:rPr>
        <w:t>Order.</w:t>
      </w:r>
    </w:p>
    <w:p w14:paraId="4AADE827" w14:textId="3574EA4B" w:rsidR="00DA3095" w:rsidRDefault="0068404C">
      <w:pPr>
        <w:pStyle w:val="ListParagraph"/>
        <w:numPr>
          <w:ilvl w:val="1"/>
          <w:numId w:val="8"/>
        </w:numPr>
        <w:tabs>
          <w:tab w:val="left" w:pos="679"/>
        </w:tabs>
        <w:ind w:left="678" w:hanging="568"/>
        <w:rPr>
          <w:sz w:val="16"/>
        </w:rPr>
      </w:pPr>
      <w:r>
        <w:rPr>
          <w:sz w:val="16"/>
        </w:rPr>
        <w:t>The Supplier must not reproduce an Order or advertise or publish any details of an Order without the Customer's prior written</w:t>
      </w:r>
      <w:r>
        <w:rPr>
          <w:spacing w:val="-6"/>
          <w:sz w:val="16"/>
        </w:rPr>
        <w:t xml:space="preserve"> </w:t>
      </w:r>
      <w:r>
        <w:rPr>
          <w:sz w:val="16"/>
        </w:rPr>
        <w:t>consent.</w:t>
      </w:r>
    </w:p>
    <w:p w14:paraId="0CB004A6" w14:textId="77777777" w:rsidR="00DA3095" w:rsidRDefault="0068404C">
      <w:pPr>
        <w:pStyle w:val="ListParagraph"/>
        <w:numPr>
          <w:ilvl w:val="1"/>
          <w:numId w:val="8"/>
        </w:numPr>
        <w:tabs>
          <w:tab w:val="left" w:pos="679"/>
        </w:tabs>
        <w:ind w:left="678" w:right="1" w:hanging="568"/>
        <w:rPr>
          <w:sz w:val="16"/>
        </w:rPr>
      </w:pPr>
      <w:r>
        <w:rPr>
          <w:sz w:val="16"/>
        </w:rPr>
        <w:t>The Supplier will not, without first obtaining the written consent of the</w:t>
      </w:r>
      <w:r>
        <w:rPr>
          <w:spacing w:val="-7"/>
          <w:sz w:val="16"/>
        </w:rPr>
        <w:t xml:space="preserve"> </w:t>
      </w:r>
      <w:r>
        <w:rPr>
          <w:sz w:val="16"/>
        </w:rPr>
        <w:t>Customer:</w:t>
      </w:r>
    </w:p>
    <w:p w14:paraId="57AF1E08" w14:textId="77777777" w:rsidR="00DA3095" w:rsidRDefault="0068404C">
      <w:pPr>
        <w:pStyle w:val="ListParagraph"/>
        <w:numPr>
          <w:ilvl w:val="2"/>
          <w:numId w:val="8"/>
        </w:numPr>
        <w:tabs>
          <w:tab w:val="left" w:pos="1104"/>
        </w:tabs>
        <w:rPr>
          <w:sz w:val="16"/>
        </w:rPr>
      </w:pPr>
      <w:r>
        <w:rPr>
          <w:sz w:val="16"/>
        </w:rPr>
        <w:t>in any manner advertise or publish the fact that the Supplier provides or has provided any goods or services to the Customer;</w:t>
      </w:r>
      <w:r>
        <w:rPr>
          <w:spacing w:val="-6"/>
          <w:sz w:val="16"/>
        </w:rPr>
        <w:t xml:space="preserve"> </w:t>
      </w:r>
      <w:r>
        <w:rPr>
          <w:sz w:val="16"/>
        </w:rPr>
        <w:t>or</w:t>
      </w:r>
    </w:p>
    <w:p w14:paraId="74200EEA" w14:textId="77777777" w:rsidR="00DA3095" w:rsidRDefault="0068404C">
      <w:pPr>
        <w:pStyle w:val="ListParagraph"/>
        <w:numPr>
          <w:ilvl w:val="2"/>
          <w:numId w:val="8"/>
        </w:numPr>
        <w:tabs>
          <w:tab w:val="left" w:pos="1101"/>
        </w:tabs>
        <w:ind w:left="1100" w:right="1" w:hanging="440"/>
        <w:rPr>
          <w:sz w:val="16"/>
        </w:rPr>
      </w:pPr>
      <w:r>
        <w:rPr>
          <w:sz w:val="16"/>
        </w:rPr>
        <w:t xml:space="preserve">use any </w:t>
      </w:r>
      <w:proofErr w:type="spellStart"/>
      <w:proofErr w:type="gramStart"/>
      <w:r>
        <w:rPr>
          <w:sz w:val="16"/>
        </w:rPr>
        <w:t>trade marks</w:t>
      </w:r>
      <w:proofErr w:type="spellEnd"/>
      <w:proofErr w:type="gramEnd"/>
      <w:r>
        <w:rPr>
          <w:sz w:val="16"/>
        </w:rPr>
        <w:t>, trade names or business names of the Customer in the Supplier’s advertising or promotional</w:t>
      </w:r>
      <w:r>
        <w:rPr>
          <w:spacing w:val="-5"/>
          <w:sz w:val="16"/>
        </w:rPr>
        <w:t xml:space="preserve"> </w:t>
      </w:r>
      <w:r>
        <w:rPr>
          <w:sz w:val="16"/>
        </w:rPr>
        <w:t>material.</w:t>
      </w:r>
    </w:p>
    <w:p w14:paraId="0CE92A6F" w14:textId="139FCB7B" w:rsidR="00DA3095" w:rsidRDefault="0068404C">
      <w:pPr>
        <w:pStyle w:val="ListParagraph"/>
        <w:numPr>
          <w:ilvl w:val="1"/>
          <w:numId w:val="8"/>
        </w:numPr>
        <w:tabs>
          <w:tab w:val="left" w:pos="679"/>
        </w:tabs>
        <w:ind w:left="678" w:hanging="568"/>
        <w:rPr>
          <w:sz w:val="16"/>
        </w:rPr>
      </w:pPr>
      <w:r>
        <w:rPr>
          <w:sz w:val="16"/>
        </w:rPr>
        <w:t xml:space="preserve">The Supplier must not make or </w:t>
      </w:r>
      <w:proofErr w:type="spellStart"/>
      <w:r>
        <w:rPr>
          <w:sz w:val="16"/>
        </w:rPr>
        <w:t>authorise</w:t>
      </w:r>
      <w:proofErr w:type="spellEnd"/>
      <w:r>
        <w:rPr>
          <w:sz w:val="16"/>
        </w:rPr>
        <w:t xml:space="preserve"> any press release, statement to the media or other public statement in relation to or in connection with an Order or purportedly on behalf of, or that mentions or refers to (directly or indirectly) the Customer. All enquiries from the media must be promptly referred to the</w:t>
      </w:r>
      <w:r>
        <w:rPr>
          <w:spacing w:val="-10"/>
          <w:sz w:val="16"/>
        </w:rPr>
        <w:t xml:space="preserve"> </w:t>
      </w:r>
      <w:r>
        <w:rPr>
          <w:sz w:val="16"/>
        </w:rPr>
        <w:t>Customer.</w:t>
      </w:r>
    </w:p>
    <w:p w14:paraId="680DAEE0" w14:textId="77777777" w:rsidR="00DA3095" w:rsidRDefault="0068404C">
      <w:pPr>
        <w:pStyle w:val="ListParagraph"/>
        <w:numPr>
          <w:ilvl w:val="1"/>
          <w:numId w:val="8"/>
        </w:numPr>
        <w:tabs>
          <w:tab w:val="left" w:pos="679"/>
        </w:tabs>
        <w:ind w:left="678" w:hanging="568"/>
        <w:rPr>
          <w:sz w:val="16"/>
        </w:rPr>
      </w:pPr>
      <w:r>
        <w:rPr>
          <w:sz w:val="16"/>
        </w:rPr>
        <w:t xml:space="preserve">The Supplier must promptly notify the Customer of all events that arise </w:t>
      </w:r>
      <w:proofErr w:type="gramStart"/>
      <w:r>
        <w:rPr>
          <w:sz w:val="16"/>
        </w:rPr>
        <w:t>in the course of</w:t>
      </w:r>
      <w:proofErr w:type="gramEnd"/>
      <w:r>
        <w:rPr>
          <w:sz w:val="16"/>
        </w:rPr>
        <w:t xml:space="preserve"> providing the Goods or Services that are likely to receive media</w:t>
      </w:r>
      <w:r>
        <w:rPr>
          <w:spacing w:val="-15"/>
          <w:sz w:val="16"/>
        </w:rPr>
        <w:t xml:space="preserve"> </w:t>
      </w:r>
      <w:r>
        <w:rPr>
          <w:sz w:val="16"/>
        </w:rPr>
        <w:t>attention.</w:t>
      </w:r>
    </w:p>
    <w:p w14:paraId="6FFABD4F" w14:textId="77777777" w:rsidR="00DA3095" w:rsidRDefault="0068404C" w:rsidP="00474979">
      <w:pPr>
        <w:pStyle w:val="Heading1"/>
        <w:numPr>
          <w:ilvl w:val="0"/>
          <w:numId w:val="19"/>
        </w:numPr>
        <w:tabs>
          <w:tab w:val="left" w:pos="660"/>
          <w:tab w:val="left" w:pos="661"/>
        </w:tabs>
      </w:pPr>
      <w:bookmarkStart w:id="13" w:name="_bookmark6"/>
      <w:bookmarkStart w:id="14" w:name="_Ref170456245"/>
      <w:bookmarkEnd w:id="13"/>
      <w:r>
        <w:t>Privacy</w:t>
      </w:r>
      <w:bookmarkEnd w:id="14"/>
    </w:p>
    <w:p w14:paraId="2ED0D922" w14:textId="4F8CC546" w:rsidR="00DA3095" w:rsidRDefault="0068404C" w:rsidP="008D5C99">
      <w:pPr>
        <w:pStyle w:val="ListParagraph"/>
        <w:numPr>
          <w:ilvl w:val="1"/>
          <w:numId w:val="7"/>
        </w:numPr>
        <w:tabs>
          <w:tab w:val="left" w:pos="679"/>
        </w:tabs>
        <w:ind w:right="108"/>
      </w:pPr>
      <w:r>
        <w:rPr>
          <w:sz w:val="16"/>
        </w:rPr>
        <w:t xml:space="preserve">The Supplier will </w:t>
      </w:r>
      <w:proofErr w:type="gramStart"/>
      <w:r>
        <w:rPr>
          <w:sz w:val="16"/>
        </w:rPr>
        <w:t>at all times</w:t>
      </w:r>
      <w:proofErr w:type="gramEnd"/>
      <w:r>
        <w:rPr>
          <w:sz w:val="16"/>
        </w:rPr>
        <w:t xml:space="preserve"> comply with all Privacy Laws </w:t>
      </w:r>
      <w:r w:rsidRPr="009F173E">
        <w:rPr>
          <w:sz w:val="16"/>
          <w:szCs w:val="16"/>
        </w:rPr>
        <w:t>in relation to Personal Information that is provided to it or which it has access to in the course of providing the</w:t>
      </w:r>
      <w:r w:rsidR="009F173E">
        <w:rPr>
          <w:sz w:val="16"/>
          <w:szCs w:val="16"/>
        </w:rPr>
        <w:t xml:space="preserve"> </w:t>
      </w:r>
      <w:r w:rsidRPr="009F173E">
        <w:rPr>
          <w:sz w:val="16"/>
          <w:szCs w:val="16"/>
        </w:rPr>
        <w:t xml:space="preserve">Services, whether or not the Supplier is an </w:t>
      </w:r>
      <w:proofErr w:type="spellStart"/>
      <w:r w:rsidRPr="009F173E">
        <w:rPr>
          <w:sz w:val="16"/>
          <w:szCs w:val="16"/>
        </w:rPr>
        <w:t>organisation</w:t>
      </w:r>
      <w:proofErr w:type="spellEnd"/>
      <w:r w:rsidRPr="009F173E">
        <w:rPr>
          <w:sz w:val="16"/>
          <w:szCs w:val="16"/>
        </w:rPr>
        <w:t xml:space="preserve"> bound by the Privacy Laws.</w:t>
      </w:r>
    </w:p>
    <w:p w14:paraId="1D26B596" w14:textId="77777777" w:rsidR="00DA3095" w:rsidRDefault="0068404C">
      <w:pPr>
        <w:pStyle w:val="ListParagraph"/>
        <w:numPr>
          <w:ilvl w:val="1"/>
          <w:numId w:val="7"/>
        </w:numPr>
        <w:tabs>
          <w:tab w:val="left" w:pos="679"/>
        </w:tabs>
        <w:ind w:right="108"/>
        <w:rPr>
          <w:sz w:val="16"/>
        </w:rPr>
      </w:pPr>
      <w:bookmarkStart w:id="15" w:name="_bookmark7"/>
      <w:bookmarkStart w:id="16" w:name="_Ref170456287"/>
      <w:bookmarkEnd w:id="15"/>
      <w:r>
        <w:rPr>
          <w:sz w:val="16"/>
        </w:rPr>
        <w:t xml:space="preserve">If the Supplier reasonably suspects any </w:t>
      </w:r>
      <w:proofErr w:type="spellStart"/>
      <w:r>
        <w:rPr>
          <w:sz w:val="16"/>
        </w:rPr>
        <w:t>unauthorised</w:t>
      </w:r>
      <w:proofErr w:type="spellEnd"/>
      <w:r>
        <w:rPr>
          <w:sz w:val="16"/>
        </w:rPr>
        <w:t xml:space="preserve"> disclosure, use or access, attempted </w:t>
      </w:r>
      <w:proofErr w:type="spellStart"/>
      <w:r>
        <w:rPr>
          <w:sz w:val="16"/>
        </w:rPr>
        <w:t>unauthorised</w:t>
      </w:r>
      <w:proofErr w:type="spellEnd"/>
      <w:r>
        <w:rPr>
          <w:sz w:val="16"/>
        </w:rPr>
        <w:t xml:space="preserve"> disclosure, use or access to any Personal Information, or loss of such Personal Information (“</w:t>
      </w:r>
      <w:r>
        <w:rPr>
          <w:b/>
          <w:sz w:val="16"/>
        </w:rPr>
        <w:t>Suspected Data Breach</w:t>
      </w:r>
      <w:r>
        <w:rPr>
          <w:sz w:val="16"/>
        </w:rPr>
        <w:t>”), the Supplier</w:t>
      </w:r>
      <w:r>
        <w:rPr>
          <w:spacing w:val="-7"/>
          <w:sz w:val="16"/>
        </w:rPr>
        <w:t xml:space="preserve"> </w:t>
      </w:r>
      <w:r>
        <w:rPr>
          <w:sz w:val="16"/>
        </w:rPr>
        <w:t>must:</w:t>
      </w:r>
      <w:bookmarkEnd w:id="16"/>
    </w:p>
    <w:p w14:paraId="7110FE5D" w14:textId="77777777" w:rsidR="00DA3095" w:rsidRDefault="0068404C">
      <w:pPr>
        <w:pStyle w:val="ListParagraph"/>
        <w:numPr>
          <w:ilvl w:val="2"/>
          <w:numId w:val="7"/>
        </w:numPr>
        <w:tabs>
          <w:tab w:val="left" w:pos="1104"/>
        </w:tabs>
        <w:ind w:right="110" w:hanging="425"/>
        <w:rPr>
          <w:sz w:val="16"/>
        </w:rPr>
      </w:pPr>
      <w:r>
        <w:rPr>
          <w:sz w:val="16"/>
        </w:rPr>
        <w:t>notify the Customer as soon as it becomes aware of the Suspected Data</w:t>
      </w:r>
      <w:r>
        <w:rPr>
          <w:spacing w:val="-7"/>
          <w:sz w:val="16"/>
        </w:rPr>
        <w:t xml:space="preserve"> </w:t>
      </w:r>
      <w:proofErr w:type="gramStart"/>
      <w:r>
        <w:rPr>
          <w:sz w:val="16"/>
        </w:rPr>
        <w:t>Breach;</w:t>
      </w:r>
      <w:proofErr w:type="gramEnd"/>
    </w:p>
    <w:p w14:paraId="33FB2731" w14:textId="77777777" w:rsidR="00DA3095" w:rsidRDefault="0068404C">
      <w:pPr>
        <w:pStyle w:val="ListParagraph"/>
        <w:numPr>
          <w:ilvl w:val="2"/>
          <w:numId w:val="7"/>
        </w:numPr>
        <w:tabs>
          <w:tab w:val="left" w:pos="1104"/>
        </w:tabs>
        <w:ind w:right="110" w:hanging="425"/>
        <w:rPr>
          <w:sz w:val="16"/>
        </w:rPr>
      </w:pPr>
      <w:r>
        <w:rPr>
          <w:sz w:val="16"/>
        </w:rPr>
        <w:t>carry out an investigation into the Suspected Data Breach at its own expense, to</w:t>
      </w:r>
      <w:r>
        <w:rPr>
          <w:spacing w:val="-10"/>
          <w:sz w:val="16"/>
        </w:rPr>
        <w:t xml:space="preserve"> </w:t>
      </w:r>
      <w:r>
        <w:rPr>
          <w:sz w:val="16"/>
        </w:rPr>
        <w:t>ascertain:</w:t>
      </w:r>
    </w:p>
    <w:p w14:paraId="451B4629" w14:textId="77777777" w:rsidR="00DA3095" w:rsidRDefault="0068404C">
      <w:pPr>
        <w:pStyle w:val="ListParagraph"/>
        <w:numPr>
          <w:ilvl w:val="3"/>
          <w:numId w:val="7"/>
        </w:numPr>
        <w:tabs>
          <w:tab w:val="left" w:pos="1290"/>
        </w:tabs>
        <w:ind w:hanging="283"/>
        <w:rPr>
          <w:sz w:val="16"/>
        </w:rPr>
      </w:pPr>
      <w:r>
        <w:rPr>
          <w:sz w:val="16"/>
        </w:rPr>
        <w:t>the cause of the Suspected Data</w:t>
      </w:r>
      <w:r>
        <w:rPr>
          <w:spacing w:val="-7"/>
          <w:sz w:val="16"/>
        </w:rPr>
        <w:t xml:space="preserve"> </w:t>
      </w:r>
      <w:proofErr w:type="gramStart"/>
      <w:r>
        <w:rPr>
          <w:sz w:val="16"/>
        </w:rPr>
        <w:t>Breach;</w:t>
      </w:r>
      <w:proofErr w:type="gramEnd"/>
    </w:p>
    <w:p w14:paraId="425F780C" w14:textId="77777777" w:rsidR="00DA3095" w:rsidRDefault="0068404C">
      <w:pPr>
        <w:pStyle w:val="ListParagraph"/>
        <w:numPr>
          <w:ilvl w:val="3"/>
          <w:numId w:val="7"/>
        </w:numPr>
        <w:tabs>
          <w:tab w:val="left" w:pos="1326"/>
        </w:tabs>
        <w:ind w:left="1325" w:hanging="222"/>
        <w:rPr>
          <w:sz w:val="16"/>
        </w:rPr>
      </w:pPr>
      <w:r>
        <w:rPr>
          <w:sz w:val="16"/>
        </w:rPr>
        <w:t>the affected individuals (if any);</w:t>
      </w:r>
      <w:r>
        <w:rPr>
          <w:spacing w:val="-10"/>
          <w:sz w:val="16"/>
        </w:rPr>
        <w:t xml:space="preserve"> </w:t>
      </w:r>
      <w:r>
        <w:rPr>
          <w:sz w:val="16"/>
        </w:rPr>
        <w:t>and</w:t>
      </w:r>
    </w:p>
    <w:p w14:paraId="638D4670" w14:textId="77777777" w:rsidR="00DA3095" w:rsidRDefault="0068404C">
      <w:pPr>
        <w:pStyle w:val="ListParagraph"/>
        <w:numPr>
          <w:ilvl w:val="3"/>
          <w:numId w:val="7"/>
        </w:numPr>
        <w:tabs>
          <w:tab w:val="left" w:pos="1380"/>
        </w:tabs>
        <w:spacing w:before="79"/>
        <w:ind w:right="109" w:hanging="282"/>
        <w:rPr>
          <w:sz w:val="16"/>
        </w:rPr>
      </w:pPr>
      <w:r>
        <w:rPr>
          <w:sz w:val="16"/>
        </w:rPr>
        <w:t>the Personal Information that was compromised (if any);</w:t>
      </w:r>
      <w:r>
        <w:rPr>
          <w:spacing w:val="-6"/>
          <w:sz w:val="16"/>
        </w:rPr>
        <w:t xml:space="preserve"> </w:t>
      </w:r>
      <w:r>
        <w:rPr>
          <w:sz w:val="16"/>
        </w:rPr>
        <w:t>and</w:t>
      </w:r>
    </w:p>
    <w:p w14:paraId="3DD42DF9" w14:textId="77777777" w:rsidR="00DA3095" w:rsidRDefault="0068404C">
      <w:pPr>
        <w:pStyle w:val="ListParagraph"/>
        <w:numPr>
          <w:ilvl w:val="2"/>
          <w:numId w:val="7"/>
        </w:numPr>
        <w:tabs>
          <w:tab w:val="left" w:pos="1104"/>
        </w:tabs>
        <w:spacing w:before="79"/>
        <w:ind w:right="108" w:hanging="425"/>
        <w:rPr>
          <w:sz w:val="16"/>
        </w:rPr>
      </w:pPr>
      <w:r>
        <w:rPr>
          <w:sz w:val="16"/>
        </w:rPr>
        <w:t>promptly report its findings in relation to the Suspected Data Breach to the Customer by no later than 5 business days from the day the Supplier first became aware of the Suspected Data</w:t>
      </w:r>
      <w:r>
        <w:rPr>
          <w:spacing w:val="-11"/>
          <w:sz w:val="16"/>
        </w:rPr>
        <w:t xml:space="preserve"> </w:t>
      </w:r>
      <w:r>
        <w:rPr>
          <w:sz w:val="16"/>
        </w:rPr>
        <w:t>Breach.</w:t>
      </w:r>
    </w:p>
    <w:p w14:paraId="0FF489E5" w14:textId="77777777" w:rsidR="00DA3095" w:rsidRDefault="0068404C">
      <w:pPr>
        <w:pStyle w:val="ListParagraph"/>
        <w:numPr>
          <w:ilvl w:val="1"/>
          <w:numId w:val="7"/>
        </w:numPr>
        <w:tabs>
          <w:tab w:val="left" w:pos="679"/>
        </w:tabs>
        <w:spacing w:before="79"/>
        <w:ind w:right="108"/>
        <w:rPr>
          <w:sz w:val="16"/>
        </w:rPr>
      </w:pPr>
      <w:bookmarkStart w:id="17" w:name="_bookmark8"/>
      <w:bookmarkStart w:id="18" w:name="_Ref170456295"/>
      <w:bookmarkEnd w:id="17"/>
      <w:r>
        <w:rPr>
          <w:sz w:val="16"/>
        </w:rPr>
        <w:t xml:space="preserve">If the Supplier becomes aware of any actual </w:t>
      </w:r>
      <w:proofErr w:type="spellStart"/>
      <w:r>
        <w:rPr>
          <w:sz w:val="16"/>
        </w:rPr>
        <w:t>unauthorised</w:t>
      </w:r>
      <w:proofErr w:type="spellEnd"/>
      <w:r>
        <w:rPr>
          <w:sz w:val="16"/>
        </w:rPr>
        <w:t xml:space="preserve"> disclosure, use or access to any Personal Information, or loss of such Personal Information (“</w:t>
      </w:r>
      <w:r>
        <w:rPr>
          <w:b/>
          <w:sz w:val="16"/>
        </w:rPr>
        <w:t>Data Breach</w:t>
      </w:r>
      <w:r>
        <w:rPr>
          <w:sz w:val="16"/>
        </w:rPr>
        <w:t>”), the Supplier</w:t>
      </w:r>
      <w:r>
        <w:rPr>
          <w:spacing w:val="-4"/>
          <w:sz w:val="16"/>
        </w:rPr>
        <w:t xml:space="preserve"> </w:t>
      </w:r>
      <w:r>
        <w:rPr>
          <w:sz w:val="16"/>
        </w:rPr>
        <w:t>must:</w:t>
      </w:r>
      <w:bookmarkEnd w:id="18"/>
    </w:p>
    <w:p w14:paraId="335AC0E7" w14:textId="77777777" w:rsidR="00DA3095" w:rsidRDefault="0068404C">
      <w:pPr>
        <w:pStyle w:val="ListParagraph"/>
        <w:numPr>
          <w:ilvl w:val="0"/>
          <w:numId w:val="6"/>
        </w:numPr>
        <w:tabs>
          <w:tab w:val="left" w:pos="1019"/>
        </w:tabs>
        <w:spacing w:before="79"/>
        <w:ind w:right="111"/>
        <w:rPr>
          <w:sz w:val="16"/>
        </w:rPr>
      </w:pPr>
      <w:r>
        <w:rPr>
          <w:sz w:val="16"/>
        </w:rPr>
        <w:t>notify the Customer as soon as it becomes aware of the Data Breach;</w:t>
      </w:r>
      <w:r>
        <w:rPr>
          <w:spacing w:val="-4"/>
          <w:sz w:val="16"/>
        </w:rPr>
        <w:t xml:space="preserve"> </w:t>
      </w:r>
      <w:r>
        <w:rPr>
          <w:sz w:val="16"/>
        </w:rPr>
        <w:t>and</w:t>
      </w:r>
    </w:p>
    <w:p w14:paraId="3BA725ED" w14:textId="77777777" w:rsidR="00DA3095" w:rsidRDefault="0068404C">
      <w:pPr>
        <w:pStyle w:val="ListParagraph"/>
        <w:numPr>
          <w:ilvl w:val="0"/>
          <w:numId w:val="6"/>
        </w:numPr>
        <w:tabs>
          <w:tab w:val="left" w:pos="1019"/>
        </w:tabs>
        <w:spacing w:before="79"/>
        <w:ind w:right="108"/>
        <w:rPr>
          <w:sz w:val="16"/>
        </w:rPr>
      </w:pPr>
      <w:r>
        <w:rPr>
          <w:sz w:val="16"/>
        </w:rPr>
        <w:t>provide promptly, and without delay, provide the Customer with the full details of, and the circumstances surrounding, the Data Breach, including:</w:t>
      </w:r>
    </w:p>
    <w:p w14:paraId="1666BDEE" w14:textId="77777777" w:rsidR="00DA3095" w:rsidRDefault="0068404C">
      <w:pPr>
        <w:pStyle w:val="ListParagraph"/>
        <w:numPr>
          <w:ilvl w:val="1"/>
          <w:numId w:val="6"/>
        </w:numPr>
        <w:tabs>
          <w:tab w:val="left" w:pos="1386"/>
          <w:tab w:val="left" w:pos="1387"/>
        </w:tabs>
        <w:spacing w:before="79"/>
        <w:ind w:hanging="368"/>
        <w:rPr>
          <w:sz w:val="16"/>
        </w:rPr>
      </w:pPr>
      <w:r>
        <w:rPr>
          <w:sz w:val="16"/>
        </w:rPr>
        <w:t>the caused the Data</w:t>
      </w:r>
      <w:r>
        <w:rPr>
          <w:spacing w:val="-5"/>
          <w:sz w:val="16"/>
        </w:rPr>
        <w:t xml:space="preserve"> </w:t>
      </w:r>
      <w:proofErr w:type="gramStart"/>
      <w:r>
        <w:rPr>
          <w:sz w:val="16"/>
        </w:rPr>
        <w:t>Breach;</w:t>
      </w:r>
      <w:proofErr w:type="gramEnd"/>
    </w:p>
    <w:p w14:paraId="7E911C36" w14:textId="77777777" w:rsidR="00DA3095" w:rsidRDefault="0068404C">
      <w:pPr>
        <w:pStyle w:val="ListParagraph"/>
        <w:numPr>
          <w:ilvl w:val="1"/>
          <w:numId w:val="6"/>
        </w:numPr>
        <w:tabs>
          <w:tab w:val="left" w:pos="1387"/>
        </w:tabs>
        <w:spacing w:before="79"/>
        <w:ind w:hanging="368"/>
        <w:rPr>
          <w:sz w:val="16"/>
        </w:rPr>
      </w:pPr>
      <w:r>
        <w:rPr>
          <w:sz w:val="16"/>
        </w:rPr>
        <w:t>the affected</w:t>
      </w:r>
      <w:r>
        <w:rPr>
          <w:spacing w:val="-5"/>
          <w:sz w:val="16"/>
        </w:rPr>
        <w:t xml:space="preserve"> </w:t>
      </w:r>
      <w:proofErr w:type="gramStart"/>
      <w:r>
        <w:rPr>
          <w:sz w:val="16"/>
        </w:rPr>
        <w:t>individuals;</w:t>
      </w:r>
      <w:proofErr w:type="gramEnd"/>
    </w:p>
    <w:p w14:paraId="1FF45222" w14:textId="77777777" w:rsidR="00DA3095" w:rsidRDefault="0068404C">
      <w:pPr>
        <w:pStyle w:val="ListParagraph"/>
        <w:numPr>
          <w:ilvl w:val="1"/>
          <w:numId w:val="6"/>
        </w:numPr>
        <w:tabs>
          <w:tab w:val="left" w:pos="1387"/>
        </w:tabs>
        <w:spacing w:before="79"/>
        <w:ind w:hanging="368"/>
        <w:rPr>
          <w:sz w:val="16"/>
        </w:rPr>
      </w:pPr>
      <w:r>
        <w:rPr>
          <w:sz w:val="16"/>
        </w:rPr>
        <w:t>the Personal Information that was</w:t>
      </w:r>
      <w:r>
        <w:rPr>
          <w:spacing w:val="-8"/>
          <w:sz w:val="16"/>
        </w:rPr>
        <w:t xml:space="preserve"> </w:t>
      </w:r>
      <w:proofErr w:type="gramStart"/>
      <w:r>
        <w:rPr>
          <w:sz w:val="16"/>
        </w:rPr>
        <w:t>compromised;</w:t>
      </w:r>
      <w:proofErr w:type="gramEnd"/>
    </w:p>
    <w:p w14:paraId="7AFFA868" w14:textId="77777777" w:rsidR="00DA3095" w:rsidRDefault="0068404C">
      <w:pPr>
        <w:pStyle w:val="ListParagraph"/>
        <w:numPr>
          <w:ilvl w:val="1"/>
          <w:numId w:val="6"/>
        </w:numPr>
        <w:tabs>
          <w:tab w:val="left" w:pos="1387"/>
        </w:tabs>
        <w:spacing w:before="79"/>
        <w:ind w:right="110" w:hanging="368"/>
        <w:rPr>
          <w:sz w:val="16"/>
        </w:rPr>
      </w:pPr>
      <w:r>
        <w:rPr>
          <w:sz w:val="16"/>
        </w:rPr>
        <w:t>security measures which should be modified to avoid futures breaches;</w:t>
      </w:r>
      <w:r>
        <w:rPr>
          <w:spacing w:val="-7"/>
          <w:sz w:val="16"/>
        </w:rPr>
        <w:t xml:space="preserve"> </w:t>
      </w:r>
      <w:r>
        <w:rPr>
          <w:sz w:val="16"/>
        </w:rPr>
        <w:t>and</w:t>
      </w:r>
    </w:p>
    <w:p w14:paraId="3CEC979D" w14:textId="77777777" w:rsidR="00DA3095" w:rsidRDefault="0068404C">
      <w:pPr>
        <w:pStyle w:val="ListParagraph"/>
        <w:numPr>
          <w:ilvl w:val="1"/>
          <w:numId w:val="6"/>
        </w:numPr>
        <w:tabs>
          <w:tab w:val="left" w:pos="1387"/>
        </w:tabs>
        <w:spacing w:before="79"/>
        <w:ind w:right="110" w:hanging="368"/>
        <w:rPr>
          <w:sz w:val="16"/>
        </w:rPr>
      </w:pPr>
      <w:r>
        <w:rPr>
          <w:sz w:val="16"/>
        </w:rPr>
        <w:t>any other information reasonably requested by the Customer in relation to, or which would be reasonably relevant to an investigation of, the Data</w:t>
      </w:r>
      <w:r>
        <w:rPr>
          <w:spacing w:val="-4"/>
          <w:sz w:val="16"/>
        </w:rPr>
        <w:t xml:space="preserve"> </w:t>
      </w:r>
      <w:r>
        <w:rPr>
          <w:sz w:val="16"/>
        </w:rPr>
        <w:t>Breach.</w:t>
      </w:r>
    </w:p>
    <w:p w14:paraId="5B81495C" w14:textId="77777777" w:rsidR="00DA3095" w:rsidRDefault="0068404C">
      <w:pPr>
        <w:pStyle w:val="ListParagraph"/>
        <w:numPr>
          <w:ilvl w:val="1"/>
          <w:numId w:val="7"/>
        </w:numPr>
        <w:tabs>
          <w:tab w:val="left" w:pos="679"/>
        </w:tabs>
        <w:spacing w:before="79"/>
        <w:ind w:right="108"/>
        <w:rPr>
          <w:sz w:val="16"/>
        </w:rPr>
      </w:pPr>
      <w:r>
        <w:rPr>
          <w:sz w:val="16"/>
        </w:rPr>
        <w:t xml:space="preserve">Where requested by the Customer, the Supplier agrees to immediately suspend the Services, the </w:t>
      </w:r>
      <w:r>
        <w:rPr>
          <w:sz w:val="16"/>
        </w:rPr>
        <w:lastRenderedPageBreak/>
        <w:t>supply of the Goods or any other deliverables under an Order following notification to the Customer of</w:t>
      </w:r>
      <w:r>
        <w:rPr>
          <w:spacing w:val="-9"/>
          <w:sz w:val="16"/>
        </w:rPr>
        <w:t xml:space="preserve"> </w:t>
      </w:r>
      <w:r>
        <w:rPr>
          <w:sz w:val="16"/>
        </w:rPr>
        <w:t>either:</w:t>
      </w:r>
    </w:p>
    <w:p w14:paraId="09E83AC6" w14:textId="53C018B2" w:rsidR="00DA3095" w:rsidRPr="001414DF" w:rsidRDefault="0068404C">
      <w:pPr>
        <w:pStyle w:val="ListParagraph"/>
        <w:numPr>
          <w:ilvl w:val="2"/>
          <w:numId w:val="7"/>
        </w:numPr>
        <w:tabs>
          <w:tab w:val="left" w:pos="1104"/>
        </w:tabs>
        <w:spacing w:before="79"/>
        <w:ind w:right="109" w:hanging="425"/>
        <w:rPr>
          <w:sz w:val="16"/>
          <w:szCs w:val="16"/>
        </w:rPr>
      </w:pPr>
      <w:r w:rsidRPr="00112637">
        <w:rPr>
          <w:sz w:val="16"/>
          <w:szCs w:val="16"/>
        </w:rPr>
        <w:t xml:space="preserve">a Suspected Data Breach in accordance with </w:t>
      </w:r>
      <w:r w:rsidRPr="001414DF">
        <w:rPr>
          <w:sz w:val="16"/>
          <w:szCs w:val="16"/>
        </w:rPr>
        <w:t xml:space="preserve">clause </w:t>
      </w:r>
      <w:hyperlink w:anchor="_bookmark7" w:history="1">
        <w:r w:rsidR="001414DF" w:rsidRPr="001414DF">
          <w:rPr>
            <w:sz w:val="16"/>
            <w:szCs w:val="16"/>
          </w:rPr>
          <w:fldChar w:fldCharType="begin"/>
        </w:r>
        <w:r w:rsidR="001414DF" w:rsidRPr="001414DF">
          <w:rPr>
            <w:sz w:val="16"/>
            <w:szCs w:val="16"/>
          </w:rPr>
          <w:instrText xml:space="preserve"> REF _Ref170456287 \w \h </w:instrText>
        </w:r>
        <w:r w:rsidR="001414DF" w:rsidRPr="001414DF">
          <w:rPr>
            <w:sz w:val="16"/>
            <w:szCs w:val="16"/>
          </w:rPr>
        </w:r>
        <w:r w:rsidR="001414DF">
          <w:rPr>
            <w:sz w:val="16"/>
            <w:szCs w:val="16"/>
          </w:rPr>
          <w:instrText xml:space="preserve"> \* MERGEFORMAT </w:instrText>
        </w:r>
        <w:r w:rsidR="001414DF" w:rsidRPr="001414DF">
          <w:rPr>
            <w:sz w:val="16"/>
            <w:szCs w:val="16"/>
          </w:rPr>
          <w:fldChar w:fldCharType="separate"/>
        </w:r>
        <w:r w:rsidR="001414DF" w:rsidRPr="001414DF">
          <w:rPr>
            <w:sz w:val="16"/>
            <w:szCs w:val="16"/>
          </w:rPr>
          <w:t>9.2</w:t>
        </w:r>
        <w:r w:rsidR="001414DF" w:rsidRPr="001414DF">
          <w:rPr>
            <w:sz w:val="16"/>
            <w:szCs w:val="16"/>
          </w:rPr>
          <w:fldChar w:fldCharType="end"/>
        </w:r>
        <w:r w:rsidRPr="001414DF">
          <w:rPr>
            <w:sz w:val="16"/>
            <w:szCs w:val="16"/>
          </w:rPr>
          <w:t>;</w:t>
        </w:r>
      </w:hyperlink>
      <w:r w:rsidRPr="001414DF">
        <w:rPr>
          <w:spacing w:val="-3"/>
          <w:sz w:val="16"/>
          <w:szCs w:val="16"/>
        </w:rPr>
        <w:t xml:space="preserve"> </w:t>
      </w:r>
      <w:r w:rsidRPr="001414DF">
        <w:rPr>
          <w:sz w:val="16"/>
          <w:szCs w:val="16"/>
        </w:rPr>
        <w:t>or</w:t>
      </w:r>
    </w:p>
    <w:p w14:paraId="2D236412" w14:textId="6F444ED7" w:rsidR="00DA3095" w:rsidRPr="00112637" w:rsidRDefault="0068404C">
      <w:pPr>
        <w:pStyle w:val="ListParagraph"/>
        <w:numPr>
          <w:ilvl w:val="2"/>
          <w:numId w:val="7"/>
        </w:numPr>
        <w:tabs>
          <w:tab w:val="left" w:pos="1103"/>
          <w:tab w:val="left" w:pos="1104"/>
        </w:tabs>
        <w:spacing w:before="79"/>
        <w:ind w:hanging="425"/>
        <w:rPr>
          <w:sz w:val="16"/>
          <w:szCs w:val="16"/>
        </w:rPr>
      </w:pPr>
      <w:r w:rsidRPr="00112637">
        <w:rPr>
          <w:sz w:val="16"/>
          <w:szCs w:val="16"/>
        </w:rPr>
        <w:t>a Data Breach in accordance wi</w:t>
      </w:r>
      <w:r w:rsidRPr="001414DF">
        <w:rPr>
          <w:sz w:val="16"/>
          <w:szCs w:val="16"/>
        </w:rPr>
        <w:t>th clause</w:t>
      </w:r>
      <w:r w:rsidRPr="001414DF">
        <w:rPr>
          <w:spacing w:val="-8"/>
          <w:sz w:val="16"/>
          <w:szCs w:val="16"/>
        </w:rPr>
        <w:t xml:space="preserve"> </w:t>
      </w:r>
      <w:hyperlink w:anchor="_bookmark8" w:history="1">
        <w:r w:rsidR="001414DF" w:rsidRPr="001414DF">
          <w:rPr>
            <w:sz w:val="16"/>
            <w:szCs w:val="16"/>
          </w:rPr>
          <w:fldChar w:fldCharType="begin"/>
        </w:r>
        <w:r w:rsidR="001414DF" w:rsidRPr="001414DF">
          <w:rPr>
            <w:sz w:val="16"/>
            <w:szCs w:val="16"/>
          </w:rPr>
          <w:instrText xml:space="preserve"> REF _Ref170456295 \w \h </w:instrText>
        </w:r>
        <w:r w:rsidR="001414DF" w:rsidRPr="001414DF">
          <w:rPr>
            <w:sz w:val="16"/>
            <w:szCs w:val="16"/>
          </w:rPr>
        </w:r>
        <w:r w:rsidR="001414DF">
          <w:rPr>
            <w:sz w:val="16"/>
            <w:szCs w:val="16"/>
          </w:rPr>
          <w:instrText xml:space="preserve"> \* MERGEFORMAT </w:instrText>
        </w:r>
        <w:r w:rsidR="001414DF" w:rsidRPr="001414DF">
          <w:rPr>
            <w:sz w:val="16"/>
            <w:szCs w:val="16"/>
          </w:rPr>
          <w:fldChar w:fldCharType="separate"/>
        </w:r>
        <w:r w:rsidR="001414DF" w:rsidRPr="001414DF">
          <w:rPr>
            <w:sz w:val="16"/>
            <w:szCs w:val="16"/>
          </w:rPr>
          <w:t>9.3</w:t>
        </w:r>
        <w:r w:rsidR="001414DF" w:rsidRPr="001414DF">
          <w:rPr>
            <w:sz w:val="16"/>
            <w:szCs w:val="16"/>
          </w:rPr>
          <w:fldChar w:fldCharType="end"/>
        </w:r>
        <w:r w:rsidRPr="001414DF">
          <w:rPr>
            <w:sz w:val="16"/>
            <w:szCs w:val="16"/>
          </w:rPr>
          <w:t>.</w:t>
        </w:r>
      </w:hyperlink>
    </w:p>
    <w:p w14:paraId="41C2CB79" w14:textId="77777777" w:rsidR="00DA3095" w:rsidRDefault="0068404C">
      <w:pPr>
        <w:pStyle w:val="ListParagraph"/>
        <w:numPr>
          <w:ilvl w:val="1"/>
          <w:numId w:val="7"/>
        </w:numPr>
        <w:tabs>
          <w:tab w:val="left" w:pos="679"/>
        </w:tabs>
        <w:spacing w:before="79"/>
        <w:ind w:right="108"/>
        <w:rPr>
          <w:sz w:val="16"/>
        </w:rPr>
      </w:pPr>
      <w:r w:rsidRPr="00112637">
        <w:rPr>
          <w:sz w:val="16"/>
          <w:szCs w:val="16"/>
        </w:rPr>
        <w:t>The Supplier must promptly co-operate with the Customer</w:t>
      </w:r>
      <w:r>
        <w:rPr>
          <w:sz w:val="16"/>
        </w:rPr>
        <w:t xml:space="preserve"> and provide reasonable assistance to the Customer in any investigations of, or enquiries into, or any assessment of,  or making any determination in relation to, the Suspected Data Breach or the Data Breach (as the context requires) by the Customer, or by a regulator or law enforcement agency (including without limitation the Privacy Commissioner and the Energy and Water Ombudsman Victoria), at its own</w:t>
      </w:r>
      <w:r>
        <w:rPr>
          <w:spacing w:val="-7"/>
          <w:sz w:val="16"/>
        </w:rPr>
        <w:t xml:space="preserve"> </w:t>
      </w:r>
      <w:r>
        <w:rPr>
          <w:sz w:val="16"/>
        </w:rPr>
        <w:t>expense.</w:t>
      </w:r>
    </w:p>
    <w:p w14:paraId="6904BEFD" w14:textId="71EA2DAA" w:rsidR="00DA3095" w:rsidRPr="00673327" w:rsidRDefault="0068404C" w:rsidP="00474979">
      <w:pPr>
        <w:pStyle w:val="Heading1"/>
        <w:numPr>
          <w:ilvl w:val="0"/>
          <w:numId w:val="19"/>
        </w:numPr>
        <w:tabs>
          <w:tab w:val="left" w:pos="660"/>
          <w:tab w:val="left" w:pos="661"/>
        </w:tabs>
        <w:spacing w:before="79"/>
      </w:pPr>
      <w:r w:rsidRPr="00673327">
        <w:t>Intellectual</w:t>
      </w:r>
      <w:r w:rsidRPr="00673327">
        <w:rPr>
          <w:spacing w:val="-4"/>
        </w:rPr>
        <w:t xml:space="preserve"> </w:t>
      </w:r>
      <w:r w:rsidRPr="00673327">
        <w:t>property</w:t>
      </w:r>
    </w:p>
    <w:p w14:paraId="761FEE89" w14:textId="7EA4D138" w:rsidR="00DA3095" w:rsidRDefault="0068404C" w:rsidP="00474979">
      <w:pPr>
        <w:pStyle w:val="ListParagraph"/>
        <w:numPr>
          <w:ilvl w:val="1"/>
          <w:numId w:val="5"/>
        </w:numPr>
        <w:tabs>
          <w:tab w:val="left" w:pos="679"/>
        </w:tabs>
        <w:spacing w:before="79"/>
        <w:ind w:right="109"/>
        <w:rPr>
          <w:sz w:val="16"/>
        </w:rPr>
      </w:pPr>
      <w:r>
        <w:rPr>
          <w:sz w:val="16"/>
        </w:rPr>
        <w:t>The parties acknowledge and agree that each party's intellectual property existing before an Order or created otherwise than under an Order is the property of such party.</w:t>
      </w:r>
    </w:p>
    <w:p w14:paraId="420EFCEC" w14:textId="77777777" w:rsidR="00DA3095" w:rsidRDefault="0068404C">
      <w:pPr>
        <w:pStyle w:val="ListParagraph"/>
        <w:numPr>
          <w:ilvl w:val="1"/>
          <w:numId w:val="5"/>
        </w:numPr>
        <w:tabs>
          <w:tab w:val="left" w:pos="679"/>
        </w:tabs>
        <w:spacing w:before="79"/>
        <w:ind w:right="107"/>
        <w:rPr>
          <w:sz w:val="16"/>
        </w:rPr>
      </w:pPr>
      <w:r>
        <w:rPr>
          <w:sz w:val="16"/>
        </w:rPr>
        <w:t xml:space="preserve">To the extent that any intellectual property used or owned by the Supplier is incorporated into the Goods, Services or other deliverables supplied under an Order, the Supplier grants the Customer a perpetual, irrevocable, royalty-free, non-exclusive </w:t>
      </w:r>
      <w:proofErr w:type="spellStart"/>
      <w:r>
        <w:rPr>
          <w:sz w:val="16"/>
        </w:rPr>
        <w:t>licence</w:t>
      </w:r>
      <w:proofErr w:type="spellEnd"/>
      <w:r>
        <w:rPr>
          <w:sz w:val="16"/>
        </w:rPr>
        <w:t xml:space="preserve"> to use that intellectual property, and to allow third parties to use such intellectual property on behalf of, and for the benefit of, the Customer for the Customer’s business</w:t>
      </w:r>
      <w:r>
        <w:rPr>
          <w:spacing w:val="-5"/>
          <w:sz w:val="16"/>
        </w:rPr>
        <w:t xml:space="preserve"> </w:t>
      </w:r>
      <w:r>
        <w:rPr>
          <w:sz w:val="16"/>
        </w:rPr>
        <w:t>purposes.</w:t>
      </w:r>
    </w:p>
    <w:p w14:paraId="170ADFC8" w14:textId="77777777" w:rsidR="00DA3095" w:rsidRDefault="0068404C" w:rsidP="00474979">
      <w:pPr>
        <w:pStyle w:val="Heading1"/>
        <w:numPr>
          <w:ilvl w:val="0"/>
          <w:numId w:val="19"/>
        </w:numPr>
        <w:tabs>
          <w:tab w:val="left" w:pos="660"/>
          <w:tab w:val="left" w:pos="661"/>
        </w:tabs>
        <w:spacing w:before="77"/>
      </w:pPr>
      <w:r>
        <w:t>No</w:t>
      </w:r>
      <w:r>
        <w:rPr>
          <w:spacing w:val="-4"/>
        </w:rPr>
        <w:t xml:space="preserve"> </w:t>
      </w:r>
      <w:r>
        <w:t>relationship</w:t>
      </w:r>
    </w:p>
    <w:p w14:paraId="1737C085" w14:textId="275FC308" w:rsidR="00DA3095" w:rsidRDefault="0068404C">
      <w:pPr>
        <w:pStyle w:val="BodyText"/>
        <w:ind w:firstLine="0"/>
      </w:pPr>
      <w:r>
        <w:t>The Supplier is not an employee, agent or representative of the Customer and has no authority to act on behalf of the</w:t>
      </w:r>
      <w:r>
        <w:rPr>
          <w:spacing w:val="-4"/>
        </w:rPr>
        <w:t xml:space="preserve"> </w:t>
      </w:r>
      <w:r>
        <w:t>Customer.</w:t>
      </w:r>
    </w:p>
    <w:p w14:paraId="50E15F05" w14:textId="77777777" w:rsidR="00DA3095" w:rsidRDefault="0068404C" w:rsidP="00474979">
      <w:pPr>
        <w:pStyle w:val="Heading1"/>
        <w:numPr>
          <w:ilvl w:val="0"/>
          <w:numId w:val="19"/>
        </w:numPr>
        <w:tabs>
          <w:tab w:val="left" w:pos="660"/>
          <w:tab w:val="left" w:pos="661"/>
        </w:tabs>
      </w:pPr>
      <w:r>
        <w:t>Termination</w:t>
      </w:r>
    </w:p>
    <w:p w14:paraId="71071F33" w14:textId="4EA8C763" w:rsidR="00DA3095" w:rsidRDefault="0068404C" w:rsidP="00474979">
      <w:pPr>
        <w:pStyle w:val="ListParagraph"/>
        <w:numPr>
          <w:ilvl w:val="1"/>
          <w:numId w:val="4"/>
        </w:numPr>
        <w:tabs>
          <w:tab w:val="left" w:pos="661"/>
        </w:tabs>
        <w:rPr>
          <w:sz w:val="16"/>
        </w:rPr>
      </w:pPr>
      <w:r>
        <w:rPr>
          <w:sz w:val="16"/>
        </w:rPr>
        <w:t xml:space="preserve">The Customer may terminate an Order (to the extent that the Order has not been fully satisfied), immediately on written notice to the Supplier if the Goods and/or Services provided by the Supplier are not in accordance with the Order, or are defective in quality, workmanship or material or the Supplier has breached any material provision of the Order (including the provisions under </w:t>
      </w:r>
      <w:r w:rsidRPr="001414DF">
        <w:rPr>
          <w:sz w:val="16"/>
          <w:szCs w:val="16"/>
        </w:rPr>
        <w:t>clause</w:t>
      </w:r>
      <w:r w:rsidRPr="001414DF">
        <w:rPr>
          <w:spacing w:val="-13"/>
          <w:sz w:val="16"/>
          <w:szCs w:val="16"/>
        </w:rPr>
        <w:t xml:space="preserve"> </w:t>
      </w:r>
      <w:hyperlink w:anchor="_bookmark11" w:history="1">
        <w:r w:rsidR="001414DF" w:rsidRPr="001414DF">
          <w:rPr>
            <w:sz w:val="16"/>
            <w:szCs w:val="16"/>
          </w:rPr>
          <w:fldChar w:fldCharType="begin"/>
        </w:r>
        <w:r w:rsidR="001414DF" w:rsidRPr="001414DF">
          <w:rPr>
            <w:sz w:val="16"/>
            <w:szCs w:val="16"/>
          </w:rPr>
          <w:instrText xml:space="preserve"> REF _Ref170456256 \w \h </w:instrText>
        </w:r>
        <w:r w:rsidR="001414DF" w:rsidRPr="001414DF">
          <w:rPr>
            <w:sz w:val="16"/>
            <w:szCs w:val="16"/>
          </w:rPr>
        </w:r>
        <w:r w:rsidR="001414DF">
          <w:rPr>
            <w:sz w:val="16"/>
            <w:szCs w:val="16"/>
          </w:rPr>
          <w:instrText xml:space="preserve"> \* MERGEFORMAT </w:instrText>
        </w:r>
        <w:r w:rsidR="001414DF" w:rsidRPr="001414DF">
          <w:rPr>
            <w:sz w:val="16"/>
            <w:szCs w:val="16"/>
          </w:rPr>
          <w:fldChar w:fldCharType="separate"/>
        </w:r>
        <w:r w:rsidR="001414DF" w:rsidRPr="001414DF">
          <w:rPr>
            <w:sz w:val="16"/>
            <w:szCs w:val="16"/>
          </w:rPr>
          <w:t>16</w:t>
        </w:r>
        <w:r w:rsidR="001414DF" w:rsidRPr="001414DF">
          <w:rPr>
            <w:sz w:val="16"/>
            <w:szCs w:val="16"/>
          </w:rPr>
          <w:fldChar w:fldCharType="end"/>
        </w:r>
        <w:r w:rsidRPr="001414DF">
          <w:rPr>
            <w:sz w:val="16"/>
            <w:szCs w:val="16"/>
          </w:rPr>
          <w:t>)</w:t>
        </w:r>
      </w:hyperlink>
      <w:r w:rsidRPr="001414DF">
        <w:rPr>
          <w:sz w:val="16"/>
          <w:szCs w:val="16"/>
        </w:rPr>
        <w:t>.</w:t>
      </w:r>
    </w:p>
    <w:p w14:paraId="3944E64F" w14:textId="77777777" w:rsidR="00DA3095" w:rsidRDefault="0068404C">
      <w:pPr>
        <w:pStyle w:val="ListParagraph"/>
        <w:numPr>
          <w:ilvl w:val="1"/>
          <w:numId w:val="4"/>
        </w:numPr>
        <w:tabs>
          <w:tab w:val="left" w:pos="661"/>
        </w:tabs>
        <w:ind w:right="1"/>
        <w:rPr>
          <w:sz w:val="16"/>
        </w:rPr>
      </w:pPr>
      <w:r>
        <w:rPr>
          <w:sz w:val="16"/>
        </w:rPr>
        <w:t>Despite the termination of any Order, the Supplier remains liable under these Conditions to the Customer in respect of any Goods or Services provided up to the time of termination.</w:t>
      </w:r>
    </w:p>
    <w:p w14:paraId="23442511" w14:textId="77777777" w:rsidR="00DA3095" w:rsidRDefault="0068404C">
      <w:pPr>
        <w:pStyle w:val="ListParagraph"/>
        <w:numPr>
          <w:ilvl w:val="1"/>
          <w:numId w:val="4"/>
        </w:numPr>
        <w:tabs>
          <w:tab w:val="left" w:pos="661"/>
        </w:tabs>
        <w:rPr>
          <w:sz w:val="16"/>
        </w:rPr>
      </w:pPr>
      <w:r>
        <w:rPr>
          <w:sz w:val="16"/>
        </w:rPr>
        <w:t xml:space="preserve">The Customer’s sole liability to the Supplier </w:t>
      </w:r>
      <w:proofErr w:type="gramStart"/>
      <w:r>
        <w:rPr>
          <w:sz w:val="16"/>
        </w:rPr>
        <w:t>as a consequence of</w:t>
      </w:r>
      <w:proofErr w:type="gramEnd"/>
      <w:r>
        <w:rPr>
          <w:sz w:val="16"/>
        </w:rPr>
        <w:t xml:space="preserve"> terminating an Order (to the extent that order has not been fully satisfied), is limited to payment for those Goods and/or Services that have been provided in accordance with the Order up to the date of</w:t>
      </w:r>
      <w:r>
        <w:rPr>
          <w:spacing w:val="-11"/>
          <w:sz w:val="16"/>
        </w:rPr>
        <w:t xml:space="preserve"> </w:t>
      </w:r>
      <w:r>
        <w:rPr>
          <w:sz w:val="16"/>
        </w:rPr>
        <w:t>termination.</w:t>
      </w:r>
    </w:p>
    <w:p w14:paraId="084EB1C7" w14:textId="77777777" w:rsidR="00DA3095" w:rsidRDefault="0068404C">
      <w:pPr>
        <w:pStyle w:val="ListParagraph"/>
        <w:numPr>
          <w:ilvl w:val="1"/>
          <w:numId w:val="4"/>
        </w:numPr>
        <w:tabs>
          <w:tab w:val="left" w:pos="661"/>
        </w:tabs>
        <w:rPr>
          <w:sz w:val="16"/>
        </w:rPr>
      </w:pPr>
      <w:r>
        <w:rPr>
          <w:sz w:val="16"/>
        </w:rPr>
        <w:t>Termination does not affect any pre-existing rights or obligations or either the Supplier or the</w:t>
      </w:r>
      <w:r>
        <w:rPr>
          <w:spacing w:val="-12"/>
          <w:sz w:val="16"/>
        </w:rPr>
        <w:t xml:space="preserve"> </w:t>
      </w:r>
      <w:r>
        <w:rPr>
          <w:sz w:val="16"/>
        </w:rPr>
        <w:t>Customer.</w:t>
      </w:r>
    </w:p>
    <w:p w14:paraId="4E06E666" w14:textId="77777777" w:rsidR="00DA3095" w:rsidRDefault="0068404C" w:rsidP="00474979">
      <w:pPr>
        <w:pStyle w:val="Heading1"/>
        <w:numPr>
          <w:ilvl w:val="0"/>
          <w:numId w:val="19"/>
        </w:numPr>
        <w:tabs>
          <w:tab w:val="left" w:pos="660"/>
          <w:tab w:val="left" w:pos="661"/>
        </w:tabs>
      </w:pPr>
      <w:bookmarkStart w:id="19" w:name="_bookmark9"/>
      <w:bookmarkStart w:id="20" w:name="_Ref170456362"/>
      <w:bookmarkEnd w:id="19"/>
      <w:r>
        <w:t>Insurance</w:t>
      </w:r>
      <w:bookmarkEnd w:id="20"/>
    </w:p>
    <w:p w14:paraId="79C1BF5A" w14:textId="0C49A3EC" w:rsidR="00DA3095" w:rsidRDefault="0068404C" w:rsidP="00474979">
      <w:pPr>
        <w:pStyle w:val="ListParagraph"/>
        <w:numPr>
          <w:ilvl w:val="1"/>
          <w:numId w:val="3"/>
        </w:numPr>
        <w:tabs>
          <w:tab w:val="left" w:pos="661"/>
        </w:tabs>
        <w:rPr>
          <w:sz w:val="16"/>
        </w:rPr>
      </w:pPr>
      <w:r>
        <w:rPr>
          <w:sz w:val="16"/>
        </w:rPr>
        <w:t>For the supply of Goods, the Supplier warrants that it has in place, and will keep current, and will not vitiate or render void or voidable, public liability insurance for the period of the Order</w:t>
      </w:r>
      <w:r>
        <w:rPr>
          <w:spacing w:val="-3"/>
          <w:sz w:val="16"/>
        </w:rPr>
        <w:t xml:space="preserve"> </w:t>
      </w:r>
      <w:r>
        <w:rPr>
          <w:sz w:val="16"/>
        </w:rPr>
        <w:t>with:</w:t>
      </w:r>
    </w:p>
    <w:p w14:paraId="18D6D9E8" w14:textId="62725CAE" w:rsidR="00DA3095" w:rsidRDefault="0068404C">
      <w:pPr>
        <w:pStyle w:val="ListParagraph"/>
        <w:numPr>
          <w:ilvl w:val="2"/>
          <w:numId w:val="3"/>
        </w:numPr>
        <w:tabs>
          <w:tab w:val="left" w:pos="1104"/>
        </w:tabs>
        <w:spacing w:line="184" w:lineRule="exact"/>
        <w:rPr>
          <w:sz w:val="16"/>
        </w:rPr>
      </w:pPr>
      <w:r>
        <w:rPr>
          <w:sz w:val="16"/>
        </w:rPr>
        <w:t>where the Price under the Order is greater than</w:t>
      </w:r>
      <w:r w:rsidR="00D62EA1">
        <w:rPr>
          <w:sz w:val="16"/>
        </w:rPr>
        <w:t xml:space="preserve"> $100,000, a level of cover per occurrence of $20 million and product liability insurance for the period of the Order with a level of cover of $20 million per occurrence and in the aggregate; or</w:t>
      </w:r>
    </w:p>
    <w:p w14:paraId="0E72EF15" w14:textId="28C4D802" w:rsidR="00DA3095" w:rsidRDefault="0068404C">
      <w:pPr>
        <w:pStyle w:val="ListParagraph"/>
        <w:numPr>
          <w:ilvl w:val="2"/>
          <w:numId w:val="3"/>
        </w:numPr>
        <w:tabs>
          <w:tab w:val="left" w:pos="1104"/>
        </w:tabs>
        <w:ind w:right="2"/>
        <w:rPr>
          <w:sz w:val="16"/>
        </w:rPr>
      </w:pPr>
      <w:r>
        <w:rPr>
          <w:sz w:val="16"/>
        </w:rPr>
        <w:t>where the Price under the Order is equal to or less than</w:t>
      </w:r>
      <w:r>
        <w:rPr>
          <w:spacing w:val="32"/>
          <w:sz w:val="16"/>
        </w:rPr>
        <w:t xml:space="preserve"> </w:t>
      </w:r>
      <w:r>
        <w:rPr>
          <w:sz w:val="16"/>
        </w:rPr>
        <w:t>$100,000,</w:t>
      </w:r>
      <w:r>
        <w:rPr>
          <w:spacing w:val="33"/>
          <w:sz w:val="16"/>
        </w:rPr>
        <w:t xml:space="preserve"> </w:t>
      </w:r>
      <w:r>
        <w:rPr>
          <w:sz w:val="16"/>
        </w:rPr>
        <w:t>a</w:t>
      </w:r>
      <w:r>
        <w:rPr>
          <w:spacing w:val="31"/>
          <w:sz w:val="16"/>
        </w:rPr>
        <w:t xml:space="preserve"> </w:t>
      </w:r>
      <w:r>
        <w:rPr>
          <w:sz w:val="16"/>
        </w:rPr>
        <w:t>level</w:t>
      </w:r>
      <w:r>
        <w:rPr>
          <w:spacing w:val="32"/>
          <w:sz w:val="16"/>
        </w:rPr>
        <w:t xml:space="preserve"> </w:t>
      </w:r>
      <w:r>
        <w:rPr>
          <w:sz w:val="16"/>
        </w:rPr>
        <w:t>of</w:t>
      </w:r>
      <w:r>
        <w:rPr>
          <w:spacing w:val="31"/>
          <w:sz w:val="16"/>
        </w:rPr>
        <w:t xml:space="preserve"> </w:t>
      </w:r>
      <w:r>
        <w:rPr>
          <w:sz w:val="16"/>
        </w:rPr>
        <w:t>cover</w:t>
      </w:r>
      <w:r>
        <w:rPr>
          <w:spacing w:val="32"/>
          <w:sz w:val="16"/>
        </w:rPr>
        <w:t xml:space="preserve"> </w:t>
      </w:r>
      <w:r>
        <w:rPr>
          <w:sz w:val="16"/>
        </w:rPr>
        <w:t>per</w:t>
      </w:r>
      <w:r>
        <w:rPr>
          <w:spacing w:val="32"/>
          <w:sz w:val="16"/>
        </w:rPr>
        <w:t xml:space="preserve"> </w:t>
      </w:r>
      <w:r>
        <w:rPr>
          <w:sz w:val="16"/>
        </w:rPr>
        <w:t>occurrence</w:t>
      </w:r>
      <w:r>
        <w:rPr>
          <w:spacing w:val="33"/>
          <w:sz w:val="16"/>
        </w:rPr>
        <w:t xml:space="preserve"> </w:t>
      </w:r>
      <w:r>
        <w:rPr>
          <w:sz w:val="16"/>
        </w:rPr>
        <w:t>of</w:t>
      </w:r>
      <w:r w:rsidR="00D62EA1">
        <w:rPr>
          <w:sz w:val="16"/>
        </w:rPr>
        <w:t xml:space="preserve"> $10 million and product liability insurance for the period of the Order with a level of cover of $10 million per occurrence and in the aggregate.</w:t>
      </w:r>
    </w:p>
    <w:p w14:paraId="4C9FA627" w14:textId="77777777" w:rsidR="00DA3095" w:rsidRDefault="0068404C">
      <w:pPr>
        <w:pStyle w:val="ListParagraph"/>
        <w:numPr>
          <w:ilvl w:val="1"/>
          <w:numId w:val="3"/>
        </w:numPr>
        <w:tabs>
          <w:tab w:val="left" w:pos="661"/>
        </w:tabs>
        <w:ind w:right="1"/>
        <w:rPr>
          <w:sz w:val="16"/>
        </w:rPr>
      </w:pPr>
      <w:bookmarkStart w:id="21" w:name="_bookmark10"/>
      <w:bookmarkStart w:id="22" w:name="_Ref170456354"/>
      <w:bookmarkEnd w:id="21"/>
      <w:r>
        <w:rPr>
          <w:sz w:val="16"/>
        </w:rPr>
        <w:t xml:space="preserve">For the supply of Services, the Supplier warrants that it has in place, and will keep current, and will not </w:t>
      </w:r>
      <w:r>
        <w:rPr>
          <w:sz w:val="16"/>
        </w:rPr>
        <w:t>vitiate or render void or</w:t>
      </w:r>
      <w:r>
        <w:rPr>
          <w:spacing w:val="-5"/>
          <w:sz w:val="16"/>
        </w:rPr>
        <w:t xml:space="preserve"> </w:t>
      </w:r>
      <w:r>
        <w:rPr>
          <w:sz w:val="16"/>
        </w:rPr>
        <w:t>voidable:</w:t>
      </w:r>
      <w:bookmarkEnd w:id="22"/>
    </w:p>
    <w:p w14:paraId="23B613CA" w14:textId="77777777" w:rsidR="00DA3095" w:rsidRDefault="0068404C">
      <w:pPr>
        <w:pStyle w:val="ListParagraph"/>
        <w:numPr>
          <w:ilvl w:val="2"/>
          <w:numId w:val="3"/>
        </w:numPr>
        <w:tabs>
          <w:tab w:val="left" w:pos="1104"/>
        </w:tabs>
        <w:spacing w:before="79"/>
        <w:rPr>
          <w:sz w:val="16"/>
        </w:rPr>
      </w:pPr>
      <w:r>
        <w:rPr>
          <w:sz w:val="16"/>
        </w:rPr>
        <w:t>public liability insurance for the period of the Order with a level of cover per occurrence</w:t>
      </w:r>
      <w:r>
        <w:rPr>
          <w:spacing w:val="-12"/>
          <w:sz w:val="16"/>
        </w:rPr>
        <w:t xml:space="preserve"> </w:t>
      </w:r>
      <w:r>
        <w:rPr>
          <w:sz w:val="16"/>
        </w:rPr>
        <w:t>of:</w:t>
      </w:r>
    </w:p>
    <w:p w14:paraId="1B21FC42" w14:textId="77777777" w:rsidR="00DA3095" w:rsidRDefault="0068404C">
      <w:pPr>
        <w:pStyle w:val="ListParagraph"/>
        <w:numPr>
          <w:ilvl w:val="3"/>
          <w:numId w:val="3"/>
        </w:numPr>
        <w:tabs>
          <w:tab w:val="left" w:pos="1672"/>
        </w:tabs>
        <w:spacing w:before="123" w:line="235" w:lineRule="auto"/>
        <w:ind w:hanging="567"/>
        <w:rPr>
          <w:sz w:val="16"/>
        </w:rPr>
      </w:pPr>
      <w:r>
        <w:rPr>
          <w:sz w:val="16"/>
        </w:rPr>
        <w:t>where the total Price payable under the Order is greater than $100,000, $20 million per occurrence and in the aggregate;</w:t>
      </w:r>
      <w:r>
        <w:rPr>
          <w:spacing w:val="-9"/>
          <w:sz w:val="16"/>
        </w:rPr>
        <w:t xml:space="preserve"> </w:t>
      </w:r>
      <w:r>
        <w:rPr>
          <w:sz w:val="16"/>
        </w:rPr>
        <w:t>or</w:t>
      </w:r>
    </w:p>
    <w:p w14:paraId="01D73B95" w14:textId="77777777" w:rsidR="00DA3095" w:rsidRDefault="0068404C">
      <w:pPr>
        <w:pStyle w:val="ListParagraph"/>
        <w:numPr>
          <w:ilvl w:val="3"/>
          <w:numId w:val="3"/>
        </w:numPr>
        <w:tabs>
          <w:tab w:val="left" w:pos="1672"/>
        </w:tabs>
        <w:spacing w:before="124" w:line="235" w:lineRule="auto"/>
        <w:ind w:left="1671"/>
        <w:rPr>
          <w:sz w:val="16"/>
        </w:rPr>
      </w:pPr>
      <w:r>
        <w:rPr>
          <w:sz w:val="16"/>
        </w:rPr>
        <w:t>where the total Price payable under the Order is equal to or less than $100,000, $10 million per occurrence and in the aggregate; and</w:t>
      </w:r>
    </w:p>
    <w:p w14:paraId="3915812C" w14:textId="77777777" w:rsidR="00DA3095" w:rsidRDefault="0068404C">
      <w:pPr>
        <w:pStyle w:val="ListParagraph"/>
        <w:numPr>
          <w:ilvl w:val="2"/>
          <w:numId w:val="3"/>
        </w:numPr>
        <w:tabs>
          <w:tab w:val="left" w:pos="1101"/>
        </w:tabs>
        <w:spacing w:before="121"/>
        <w:ind w:left="1100" w:right="1" w:hanging="440"/>
        <w:rPr>
          <w:sz w:val="16"/>
        </w:rPr>
      </w:pPr>
      <w:r>
        <w:rPr>
          <w:sz w:val="16"/>
        </w:rPr>
        <w:t>where the total Price payable under the Order is greater than $100,000, professional indemnity insurance for the period of the Order and for a period of six years after the Order is fulfilled with a level of cover per claim of $5</w:t>
      </w:r>
      <w:r>
        <w:rPr>
          <w:spacing w:val="-8"/>
          <w:sz w:val="16"/>
        </w:rPr>
        <w:t xml:space="preserve"> </w:t>
      </w:r>
      <w:r>
        <w:rPr>
          <w:sz w:val="16"/>
        </w:rPr>
        <w:t>million.</w:t>
      </w:r>
    </w:p>
    <w:p w14:paraId="090937C0" w14:textId="66993E23" w:rsidR="00DA3095" w:rsidRDefault="0068404C">
      <w:pPr>
        <w:pStyle w:val="ListParagraph"/>
        <w:numPr>
          <w:ilvl w:val="1"/>
          <w:numId w:val="3"/>
        </w:numPr>
        <w:tabs>
          <w:tab w:val="left" w:pos="661"/>
        </w:tabs>
        <w:spacing w:before="79"/>
        <w:ind w:right="1"/>
        <w:rPr>
          <w:sz w:val="16"/>
        </w:rPr>
      </w:pPr>
      <w:r>
        <w:rPr>
          <w:sz w:val="16"/>
        </w:rPr>
        <w:t>For the avoidance of doubt if the Supplier is providing Goods and Services under an Order the Supplier must have insurance in place as set out in cla</w:t>
      </w:r>
      <w:r w:rsidRPr="00112637">
        <w:rPr>
          <w:sz w:val="16"/>
          <w:szCs w:val="16"/>
        </w:rPr>
        <w:t>use</w:t>
      </w:r>
      <w:r w:rsidRPr="00112637">
        <w:rPr>
          <w:spacing w:val="-13"/>
          <w:sz w:val="16"/>
          <w:szCs w:val="16"/>
        </w:rPr>
        <w:t xml:space="preserve"> </w:t>
      </w:r>
      <w:hyperlink w:anchor="_bookmark10" w:history="1">
        <w:r w:rsidR="00C2737C" w:rsidRPr="00C2737C">
          <w:rPr>
            <w:sz w:val="16"/>
            <w:szCs w:val="16"/>
          </w:rPr>
          <w:fldChar w:fldCharType="begin"/>
        </w:r>
        <w:r w:rsidR="00C2737C" w:rsidRPr="00C2737C">
          <w:rPr>
            <w:sz w:val="16"/>
            <w:szCs w:val="16"/>
          </w:rPr>
          <w:instrText xml:space="preserve"> REF _Ref170456354 \w \h </w:instrText>
        </w:r>
        <w:r w:rsidR="00C2737C" w:rsidRPr="00C2737C">
          <w:rPr>
            <w:sz w:val="16"/>
            <w:szCs w:val="16"/>
          </w:rPr>
        </w:r>
        <w:r w:rsidR="00C2737C">
          <w:rPr>
            <w:sz w:val="16"/>
            <w:szCs w:val="16"/>
          </w:rPr>
          <w:instrText xml:space="preserve"> \* MERGEFORMAT </w:instrText>
        </w:r>
        <w:r w:rsidR="00C2737C" w:rsidRPr="00C2737C">
          <w:rPr>
            <w:sz w:val="16"/>
            <w:szCs w:val="16"/>
          </w:rPr>
          <w:fldChar w:fldCharType="separate"/>
        </w:r>
        <w:r w:rsidR="00C2737C" w:rsidRPr="00C2737C">
          <w:rPr>
            <w:sz w:val="16"/>
            <w:szCs w:val="16"/>
          </w:rPr>
          <w:t>13.2</w:t>
        </w:r>
        <w:r w:rsidR="00C2737C" w:rsidRPr="00C2737C">
          <w:rPr>
            <w:sz w:val="16"/>
            <w:szCs w:val="16"/>
          </w:rPr>
          <w:fldChar w:fldCharType="end"/>
        </w:r>
        <w:r w:rsidRPr="00C2737C">
          <w:rPr>
            <w:sz w:val="16"/>
            <w:szCs w:val="16"/>
          </w:rPr>
          <w:t>.</w:t>
        </w:r>
      </w:hyperlink>
    </w:p>
    <w:p w14:paraId="41AC8529" w14:textId="692EB988" w:rsidR="00DA3095" w:rsidRDefault="0068404C">
      <w:pPr>
        <w:pStyle w:val="ListParagraph"/>
        <w:numPr>
          <w:ilvl w:val="1"/>
          <w:numId w:val="3"/>
        </w:numPr>
        <w:tabs>
          <w:tab w:val="left" w:pos="661"/>
        </w:tabs>
        <w:spacing w:before="79"/>
        <w:rPr>
          <w:sz w:val="16"/>
        </w:rPr>
      </w:pPr>
      <w:r>
        <w:rPr>
          <w:sz w:val="16"/>
        </w:rPr>
        <w:t xml:space="preserve">The Supplier must provide certificates of currency to demonstrate the Supplier’s compliance with this clause </w:t>
      </w:r>
      <w:r w:rsidR="00112637">
        <w:fldChar w:fldCharType="begin"/>
      </w:r>
      <w:r w:rsidR="00112637">
        <w:rPr>
          <w:sz w:val="16"/>
        </w:rPr>
        <w:instrText xml:space="preserve"> REF _Ref170456362 \r \h </w:instrText>
      </w:r>
      <w:r w:rsidR="00112637">
        <w:fldChar w:fldCharType="separate"/>
      </w:r>
      <w:r w:rsidR="00112637">
        <w:rPr>
          <w:sz w:val="16"/>
        </w:rPr>
        <w:t>13</w:t>
      </w:r>
      <w:r w:rsidR="00112637">
        <w:fldChar w:fldCharType="end"/>
      </w:r>
      <w:r>
        <w:rPr>
          <w:sz w:val="16"/>
        </w:rPr>
        <w:t xml:space="preserve"> on request by the</w:t>
      </w:r>
      <w:r>
        <w:rPr>
          <w:spacing w:val="-6"/>
          <w:sz w:val="16"/>
        </w:rPr>
        <w:t xml:space="preserve"> </w:t>
      </w:r>
      <w:r>
        <w:rPr>
          <w:sz w:val="16"/>
        </w:rPr>
        <w:t>Customer.</w:t>
      </w:r>
    </w:p>
    <w:p w14:paraId="127D4985" w14:textId="77777777" w:rsidR="00DA3095" w:rsidRDefault="0068404C" w:rsidP="00474979">
      <w:pPr>
        <w:pStyle w:val="Heading1"/>
        <w:numPr>
          <w:ilvl w:val="0"/>
          <w:numId w:val="19"/>
        </w:numPr>
        <w:tabs>
          <w:tab w:val="left" w:pos="660"/>
          <w:tab w:val="left" w:pos="661"/>
        </w:tabs>
        <w:spacing w:before="79"/>
      </w:pPr>
      <w:r>
        <w:t>Force</w:t>
      </w:r>
      <w:r>
        <w:rPr>
          <w:spacing w:val="-4"/>
        </w:rPr>
        <w:t xml:space="preserve"> </w:t>
      </w:r>
      <w:r>
        <w:t>Majeure</w:t>
      </w:r>
    </w:p>
    <w:p w14:paraId="7ED8AEF5" w14:textId="77777777" w:rsidR="00460A4F" w:rsidRDefault="0068404C" w:rsidP="00460A4F">
      <w:pPr>
        <w:pStyle w:val="BodyText"/>
        <w:spacing w:before="79"/>
        <w:ind w:firstLine="0"/>
      </w:pPr>
      <w:r>
        <w:t>The Customer is not liable for any failure to accept delivery of Goods arising out of causes beyond its control and without fault or negligence of the Customer, including war, strike, fire, pestilence, acts of God, war embargoes, acts of any government, freight embargoes, lockouts and inclement weather.</w:t>
      </w:r>
    </w:p>
    <w:p w14:paraId="46859E8F" w14:textId="377AD8B7" w:rsidR="00DA3095" w:rsidRDefault="00460A4F" w:rsidP="00460A4F">
      <w:pPr>
        <w:pStyle w:val="Heading1"/>
        <w:numPr>
          <w:ilvl w:val="0"/>
          <w:numId w:val="19"/>
        </w:numPr>
        <w:tabs>
          <w:tab w:val="left" w:pos="660"/>
          <w:tab w:val="left" w:pos="661"/>
        </w:tabs>
        <w:spacing w:before="79"/>
      </w:pPr>
      <w:r>
        <w:t xml:space="preserve"> </w:t>
      </w:r>
      <w:bookmarkStart w:id="23" w:name="_Ref170472308"/>
      <w:r w:rsidR="0068404C">
        <w:t>Disputes</w:t>
      </w:r>
      <w:bookmarkEnd w:id="23"/>
    </w:p>
    <w:p w14:paraId="0F20A998" w14:textId="77777777" w:rsidR="00DA3095" w:rsidRDefault="0068404C">
      <w:pPr>
        <w:pStyle w:val="BodyText"/>
        <w:ind w:left="678" w:right="110" w:firstLine="0"/>
      </w:pPr>
      <w:r>
        <w:t>Any dispute between the parties concerning an Order will be dealt with as follows:</w:t>
      </w:r>
    </w:p>
    <w:p w14:paraId="7316F74B" w14:textId="3C8207F2" w:rsidR="00DA3095" w:rsidRDefault="0068404C" w:rsidP="00474979">
      <w:pPr>
        <w:pStyle w:val="ListParagraph"/>
        <w:numPr>
          <w:ilvl w:val="1"/>
          <w:numId w:val="19"/>
        </w:numPr>
        <w:tabs>
          <w:tab w:val="left" w:pos="1104"/>
        </w:tabs>
        <w:ind w:left="1103" w:right="109" w:hanging="425"/>
        <w:rPr>
          <w:sz w:val="16"/>
        </w:rPr>
      </w:pPr>
      <w:r>
        <w:rPr>
          <w:sz w:val="16"/>
        </w:rPr>
        <w:t>the parties must refer the dispute to its representatives who must together attempt to resolve the</w:t>
      </w:r>
      <w:r>
        <w:rPr>
          <w:spacing w:val="-6"/>
          <w:sz w:val="16"/>
        </w:rPr>
        <w:t xml:space="preserve"> </w:t>
      </w:r>
      <w:proofErr w:type="gramStart"/>
      <w:r>
        <w:rPr>
          <w:sz w:val="16"/>
        </w:rPr>
        <w:t>dispute;</w:t>
      </w:r>
      <w:proofErr w:type="gramEnd"/>
    </w:p>
    <w:p w14:paraId="5319F899" w14:textId="000B5F85" w:rsidR="00DA3095" w:rsidRDefault="0068404C" w:rsidP="00474979">
      <w:pPr>
        <w:pStyle w:val="ListParagraph"/>
        <w:numPr>
          <w:ilvl w:val="1"/>
          <w:numId w:val="19"/>
        </w:numPr>
        <w:tabs>
          <w:tab w:val="left" w:pos="1104"/>
        </w:tabs>
        <w:ind w:left="1103" w:right="108" w:hanging="425"/>
        <w:rPr>
          <w:sz w:val="16"/>
        </w:rPr>
      </w:pPr>
      <w:r>
        <w:rPr>
          <w:sz w:val="16"/>
        </w:rPr>
        <w:t xml:space="preserve">if the dispute is not resolved under clause </w:t>
      </w:r>
      <w:r w:rsidR="009B1A75">
        <w:rPr>
          <w:sz w:val="16"/>
        </w:rPr>
        <w:fldChar w:fldCharType="begin"/>
      </w:r>
      <w:r w:rsidR="009B1A75">
        <w:rPr>
          <w:sz w:val="16"/>
        </w:rPr>
        <w:instrText xml:space="preserve"> REF _Ref170472308 \w \h </w:instrText>
      </w:r>
      <w:r w:rsidR="009B1A75">
        <w:rPr>
          <w:sz w:val="16"/>
        </w:rPr>
      </w:r>
      <w:r w:rsidR="009B1A75">
        <w:rPr>
          <w:sz w:val="16"/>
        </w:rPr>
        <w:fldChar w:fldCharType="separate"/>
      </w:r>
      <w:r w:rsidR="009B1A75">
        <w:rPr>
          <w:sz w:val="16"/>
        </w:rPr>
        <w:t>15</w:t>
      </w:r>
      <w:r w:rsidR="009B1A75">
        <w:rPr>
          <w:sz w:val="16"/>
        </w:rPr>
        <w:fldChar w:fldCharType="end"/>
      </w:r>
      <w:r>
        <w:rPr>
          <w:sz w:val="16"/>
        </w:rPr>
        <w:t>(a) within 3 weeks after such referral, the parties must refer the dispute to their respective managing directors or their agreed appointees;</w:t>
      </w:r>
      <w:r>
        <w:rPr>
          <w:spacing w:val="-8"/>
          <w:sz w:val="16"/>
        </w:rPr>
        <w:t xml:space="preserve"> </w:t>
      </w:r>
      <w:r>
        <w:rPr>
          <w:sz w:val="16"/>
        </w:rPr>
        <w:t>and</w:t>
      </w:r>
    </w:p>
    <w:p w14:paraId="2662E544" w14:textId="681DC6B1" w:rsidR="00DA3095" w:rsidRDefault="0068404C" w:rsidP="00474979">
      <w:pPr>
        <w:pStyle w:val="ListParagraph"/>
        <w:numPr>
          <w:ilvl w:val="1"/>
          <w:numId w:val="19"/>
        </w:numPr>
        <w:tabs>
          <w:tab w:val="left" w:pos="1104"/>
        </w:tabs>
        <w:ind w:left="1103" w:right="108" w:hanging="425"/>
        <w:rPr>
          <w:sz w:val="16"/>
        </w:rPr>
      </w:pPr>
      <w:r>
        <w:rPr>
          <w:sz w:val="16"/>
        </w:rPr>
        <w:t xml:space="preserve">if the dispute is not resolved under clause </w:t>
      </w:r>
      <w:r w:rsidR="009B1A75">
        <w:rPr>
          <w:sz w:val="16"/>
        </w:rPr>
        <w:fldChar w:fldCharType="begin"/>
      </w:r>
      <w:r w:rsidR="009B1A75">
        <w:rPr>
          <w:sz w:val="16"/>
        </w:rPr>
        <w:instrText xml:space="preserve"> REF _Ref170472308 \w \h </w:instrText>
      </w:r>
      <w:r w:rsidR="009B1A75">
        <w:rPr>
          <w:sz w:val="16"/>
        </w:rPr>
      </w:r>
      <w:r w:rsidR="009B1A75">
        <w:rPr>
          <w:sz w:val="16"/>
        </w:rPr>
        <w:fldChar w:fldCharType="separate"/>
      </w:r>
      <w:r w:rsidR="009B1A75">
        <w:rPr>
          <w:sz w:val="16"/>
        </w:rPr>
        <w:t>15</w:t>
      </w:r>
      <w:r w:rsidR="009B1A75">
        <w:rPr>
          <w:sz w:val="16"/>
        </w:rPr>
        <w:fldChar w:fldCharType="end"/>
      </w:r>
      <w:r>
        <w:rPr>
          <w:sz w:val="16"/>
        </w:rPr>
        <w:t>(b) within 2 weeks, the parties must appoint a mediator by agreement (failing agreement, the mediator will be nominated by the President of the Law Institute of Victoria). The matters in dispute must then be promptly referred by the parties to the mediator for determination. The cost of the mediator will be borne by the parties in accordance with the mediator’s</w:t>
      </w:r>
      <w:r>
        <w:rPr>
          <w:spacing w:val="-4"/>
          <w:sz w:val="16"/>
        </w:rPr>
        <w:t xml:space="preserve"> </w:t>
      </w:r>
      <w:r>
        <w:rPr>
          <w:sz w:val="16"/>
        </w:rPr>
        <w:t>determination.</w:t>
      </w:r>
    </w:p>
    <w:p w14:paraId="3B0239D2" w14:textId="37450416" w:rsidR="00DA3095" w:rsidRDefault="0068404C" w:rsidP="00474979">
      <w:pPr>
        <w:pStyle w:val="Heading1"/>
        <w:numPr>
          <w:ilvl w:val="0"/>
          <w:numId w:val="19"/>
        </w:numPr>
        <w:tabs>
          <w:tab w:val="left" w:pos="660"/>
          <w:tab w:val="left" w:pos="661"/>
        </w:tabs>
      </w:pPr>
      <w:bookmarkStart w:id="24" w:name="_bookmark11"/>
      <w:bookmarkStart w:id="25" w:name="_Ref170456256"/>
      <w:bookmarkEnd w:id="24"/>
      <w:r>
        <w:t>Modern</w:t>
      </w:r>
      <w:r>
        <w:rPr>
          <w:spacing w:val="-3"/>
        </w:rPr>
        <w:t xml:space="preserve"> </w:t>
      </w:r>
      <w:r>
        <w:t>Slavery</w:t>
      </w:r>
      <w:bookmarkEnd w:id="25"/>
    </w:p>
    <w:p w14:paraId="5F70F824" w14:textId="20530225" w:rsidR="00DA3095" w:rsidRDefault="0068404C" w:rsidP="002D7854">
      <w:pPr>
        <w:pStyle w:val="ListParagraph"/>
        <w:numPr>
          <w:ilvl w:val="1"/>
          <w:numId w:val="2"/>
        </w:numPr>
        <w:tabs>
          <w:tab w:val="left" w:pos="661"/>
        </w:tabs>
        <w:ind w:right="111"/>
        <w:rPr>
          <w:sz w:val="16"/>
        </w:rPr>
      </w:pPr>
      <w:r>
        <w:rPr>
          <w:sz w:val="16"/>
        </w:rPr>
        <w:t>The Supplier warrants that it does not and covenants that it will</w:t>
      </w:r>
      <w:r>
        <w:rPr>
          <w:spacing w:val="-2"/>
          <w:sz w:val="16"/>
        </w:rPr>
        <w:t xml:space="preserve"> </w:t>
      </w:r>
      <w:r>
        <w:rPr>
          <w:sz w:val="16"/>
        </w:rPr>
        <w:t>not:</w:t>
      </w:r>
    </w:p>
    <w:p w14:paraId="0BEC6887" w14:textId="77777777" w:rsidR="00DA3095" w:rsidRDefault="0068404C">
      <w:pPr>
        <w:pStyle w:val="ListParagraph"/>
        <w:numPr>
          <w:ilvl w:val="2"/>
          <w:numId w:val="2"/>
        </w:numPr>
        <w:tabs>
          <w:tab w:val="left" w:pos="1104"/>
        </w:tabs>
        <w:ind w:hanging="426"/>
        <w:rPr>
          <w:sz w:val="16"/>
        </w:rPr>
      </w:pPr>
      <w:r>
        <w:rPr>
          <w:sz w:val="16"/>
        </w:rPr>
        <w:t>engage in any form of Modern Slavery;</w:t>
      </w:r>
      <w:r>
        <w:rPr>
          <w:spacing w:val="-7"/>
          <w:sz w:val="16"/>
        </w:rPr>
        <w:t xml:space="preserve"> </w:t>
      </w:r>
      <w:r>
        <w:rPr>
          <w:sz w:val="16"/>
        </w:rPr>
        <w:t>and</w:t>
      </w:r>
    </w:p>
    <w:p w14:paraId="0772C8A8" w14:textId="77777777" w:rsidR="00DA3095" w:rsidRDefault="0068404C">
      <w:pPr>
        <w:pStyle w:val="ListParagraph"/>
        <w:numPr>
          <w:ilvl w:val="2"/>
          <w:numId w:val="2"/>
        </w:numPr>
        <w:tabs>
          <w:tab w:val="left" w:pos="1104"/>
        </w:tabs>
        <w:ind w:right="108" w:hanging="426"/>
        <w:rPr>
          <w:sz w:val="16"/>
        </w:rPr>
      </w:pPr>
      <w:r>
        <w:rPr>
          <w:sz w:val="16"/>
        </w:rPr>
        <w:t>engage a Tier 1 Supplier which in any way engages in any form of Modern</w:t>
      </w:r>
      <w:r>
        <w:rPr>
          <w:spacing w:val="-9"/>
          <w:sz w:val="16"/>
        </w:rPr>
        <w:t xml:space="preserve"> </w:t>
      </w:r>
      <w:r>
        <w:rPr>
          <w:sz w:val="16"/>
        </w:rPr>
        <w:t>Slavery.</w:t>
      </w:r>
    </w:p>
    <w:p w14:paraId="59887EB1" w14:textId="77777777" w:rsidR="00DA3095" w:rsidRDefault="0068404C">
      <w:pPr>
        <w:pStyle w:val="ListParagraph"/>
        <w:numPr>
          <w:ilvl w:val="1"/>
          <w:numId w:val="2"/>
        </w:numPr>
        <w:tabs>
          <w:tab w:val="left" w:pos="678"/>
          <w:tab w:val="left" w:pos="679"/>
        </w:tabs>
        <w:ind w:left="678" w:hanging="568"/>
        <w:rPr>
          <w:sz w:val="16"/>
        </w:rPr>
      </w:pPr>
      <w:r>
        <w:rPr>
          <w:sz w:val="16"/>
        </w:rPr>
        <w:t>The Supplier will, whenever requested by the</w:t>
      </w:r>
      <w:r>
        <w:rPr>
          <w:spacing w:val="-15"/>
          <w:sz w:val="16"/>
        </w:rPr>
        <w:t xml:space="preserve"> </w:t>
      </w:r>
      <w:r>
        <w:rPr>
          <w:sz w:val="16"/>
        </w:rPr>
        <w:t>Customer:</w:t>
      </w:r>
    </w:p>
    <w:p w14:paraId="647125D7" w14:textId="7EC3F09A" w:rsidR="00DA3095" w:rsidRDefault="0068404C">
      <w:pPr>
        <w:pStyle w:val="ListParagraph"/>
        <w:numPr>
          <w:ilvl w:val="2"/>
          <w:numId w:val="2"/>
        </w:numPr>
        <w:tabs>
          <w:tab w:val="left" w:pos="1104"/>
        </w:tabs>
        <w:ind w:right="110" w:hanging="426"/>
        <w:rPr>
          <w:sz w:val="16"/>
        </w:rPr>
      </w:pPr>
      <w:r>
        <w:rPr>
          <w:sz w:val="16"/>
        </w:rPr>
        <w:t>disclose all entities in its Supply Chain relevant to the supply of the Goods and/or Services to the Customer;</w:t>
      </w:r>
      <w:r>
        <w:rPr>
          <w:spacing w:val="-4"/>
          <w:sz w:val="16"/>
        </w:rPr>
        <w:t xml:space="preserve"> </w:t>
      </w:r>
      <w:r>
        <w:rPr>
          <w:sz w:val="16"/>
        </w:rPr>
        <w:t>and</w:t>
      </w:r>
    </w:p>
    <w:p w14:paraId="63C58544" w14:textId="77777777" w:rsidR="00DA3095" w:rsidRDefault="0068404C">
      <w:pPr>
        <w:pStyle w:val="ListParagraph"/>
        <w:numPr>
          <w:ilvl w:val="2"/>
          <w:numId w:val="2"/>
        </w:numPr>
        <w:tabs>
          <w:tab w:val="left" w:pos="1104"/>
        </w:tabs>
        <w:ind w:right="111" w:hanging="426"/>
        <w:rPr>
          <w:sz w:val="16"/>
        </w:rPr>
      </w:pPr>
      <w:r>
        <w:rPr>
          <w:sz w:val="16"/>
        </w:rPr>
        <w:t>provide a written statement confirming that it is not in any way involved in any form of Modern</w:t>
      </w:r>
      <w:r>
        <w:rPr>
          <w:spacing w:val="-13"/>
          <w:sz w:val="16"/>
        </w:rPr>
        <w:t xml:space="preserve"> </w:t>
      </w:r>
      <w:r>
        <w:rPr>
          <w:sz w:val="16"/>
        </w:rPr>
        <w:t>Slavery.</w:t>
      </w:r>
    </w:p>
    <w:p w14:paraId="2B966B94" w14:textId="77777777" w:rsidR="00DA3095" w:rsidRDefault="0068404C">
      <w:pPr>
        <w:pStyle w:val="ListParagraph"/>
        <w:numPr>
          <w:ilvl w:val="1"/>
          <w:numId w:val="2"/>
        </w:numPr>
        <w:tabs>
          <w:tab w:val="left" w:pos="679"/>
        </w:tabs>
        <w:ind w:left="678" w:right="108" w:hanging="568"/>
        <w:rPr>
          <w:sz w:val="16"/>
        </w:rPr>
      </w:pPr>
      <w:r>
        <w:rPr>
          <w:sz w:val="16"/>
        </w:rPr>
        <w:t xml:space="preserve">The Supplier must identify, assess and immediately disclose to the Customer any actual or potential occurrence of Modern Slavery with which the Supplier may be involved or associated, either through its own operations or </w:t>
      </w:r>
      <w:proofErr w:type="gramStart"/>
      <w:r>
        <w:rPr>
          <w:sz w:val="16"/>
        </w:rPr>
        <w:t>as a result of</w:t>
      </w:r>
      <w:proofErr w:type="gramEnd"/>
      <w:r>
        <w:rPr>
          <w:sz w:val="16"/>
        </w:rPr>
        <w:t xml:space="preserve"> its Business</w:t>
      </w:r>
      <w:r>
        <w:rPr>
          <w:spacing w:val="-13"/>
          <w:sz w:val="16"/>
        </w:rPr>
        <w:t xml:space="preserve"> </w:t>
      </w:r>
      <w:r>
        <w:rPr>
          <w:sz w:val="16"/>
        </w:rPr>
        <w:t>Relationships.</w:t>
      </w:r>
    </w:p>
    <w:p w14:paraId="44A9D97E" w14:textId="77777777" w:rsidR="00DA3095" w:rsidRDefault="0068404C">
      <w:pPr>
        <w:pStyle w:val="ListParagraph"/>
        <w:numPr>
          <w:ilvl w:val="1"/>
          <w:numId w:val="2"/>
        </w:numPr>
        <w:tabs>
          <w:tab w:val="left" w:pos="679"/>
        </w:tabs>
        <w:ind w:left="678" w:right="108" w:hanging="568"/>
        <w:rPr>
          <w:sz w:val="16"/>
        </w:rPr>
      </w:pPr>
      <w:r>
        <w:rPr>
          <w:sz w:val="16"/>
        </w:rPr>
        <w:lastRenderedPageBreak/>
        <w:t>In the event the Supplier identifies an occurrence or risk of Modern Slavery in its own operations or within its Supply Chains, it will immediately take reasonable steps to rectify the occurrence or mitigate the</w:t>
      </w:r>
      <w:r>
        <w:rPr>
          <w:spacing w:val="-11"/>
          <w:sz w:val="16"/>
        </w:rPr>
        <w:t xml:space="preserve"> </w:t>
      </w:r>
      <w:r>
        <w:rPr>
          <w:sz w:val="16"/>
        </w:rPr>
        <w:t>risk.</w:t>
      </w:r>
    </w:p>
    <w:p w14:paraId="4309909D" w14:textId="77777777" w:rsidR="00DA3095" w:rsidRDefault="0068404C">
      <w:pPr>
        <w:pStyle w:val="ListParagraph"/>
        <w:numPr>
          <w:ilvl w:val="1"/>
          <w:numId w:val="2"/>
        </w:numPr>
        <w:tabs>
          <w:tab w:val="left" w:pos="679"/>
        </w:tabs>
        <w:ind w:left="678" w:right="109" w:hanging="568"/>
        <w:rPr>
          <w:sz w:val="16"/>
        </w:rPr>
      </w:pPr>
      <w:r>
        <w:rPr>
          <w:sz w:val="16"/>
        </w:rPr>
        <w:t>The Supplier will take all reasonable steps to ensure that any person who believes they have been a victim of Modern Slavery within the Supplier’s operations or Supply Chain has the right to make a complaint and have that grievance</w:t>
      </w:r>
      <w:r>
        <w:rPr>
          <w:spacing w:val="-4"/>
          <w:sz w:val="16"/>
        </w:rPr>
        <w:t xml:space="preserve"> </w:t>
      </w:r>
      <w:r>
        <w:rPr>
          <w:sz w:val="16"/>
        </w:rPr>
        <w:t>addressed.</w:t>
      </w:r>
    </w:p>
    <w:p w14:paraId="60FDA8B5" w14:textId="77777777" w:rsidR="00DA3095" w:rsidRDefault="0068404C" w:rsidP="00474979">
      <w:pPr>
        <w:pStyle w:val="Heading1"/>
        <w:numPr>
          <w:ilvl w:val="0"/>
          <w:numId w:val="19"/>
        </w:numPr>
        <w:tabs>
          <w:tab w:val="left" w:pos="660"/>
          <w:tab w:val="left" w:pos="661"/>
        </w:tabs>
      </w:pPr>
      <w:r>
        <w:t>Severance</w:t>
      </w:r>
    </w:p>
    <w:p w14:paraId="7E3E0124" w14:textId="77777777" w:rsidR="00DA3095" w:rsidRDefault="0068404C">
      <w:pPr>
        <w:pStyle w:val="BodyText"/>
        <w:ind w:left="678" w:right="108" w:firstLine="0"/>
      </w:pPr>
      <w:r>
        <w:t>If a provision of these Conditions is invalid or unenforceable, it is to be read down or severed to the extent of the invalidity or unenforceability and that fact will not affect the remaining provisions.</w:t>
      </w:r>
    </w:p>
    <w:p w14:paraId="19446398" w14:textId="7FD8CE2A" w:rsidR="002D7854" w:rsidRDefault="002D7854" w:rsidP="00474979">
      <w:pPr>
        <w:pStyle w:val="Heading1"/>
        <w:numPr>
          <w:ilvl w:val="0"/>
          <w:numId w:val="19"/>
        </w:numPr>
        <w:tabs>
          <w:tab w:val="left" w:pos="678"/>
          <w:tab w:val="left" w:pos="679"/>
        </w:tabs>
        <w:ind w:left="678" w:hanging="568"/>
      </w:pPr>
      <w:bookmarkStart w:id="26" w:name="_Ref170456450"/>
      <w:r>
        <w:t>Anti-Bribery and Corruption</w:t>
      </w:r>
      <w:bookmarkEnd w:id="26"/>
    </w:p>
    <w:p w14:paraId="39271156" w14:textId="77777777" w:rsidR="00112637" w:rsidRPr="00460A4F" w:rsidRDefault="00112637" w:rsidP="00460A4F">
      <w:pPr>
        <w:tabs>
          <w:tab w:val="left" w:pos="679"/>
        </w:tabs>
        <w:ind w:right="109"/>
        <w:rPr>
          <w:vanish/>
          <w:sz w:val="16"/>
          <w:szCs w:val="16"/>
        </w:rPr>
      </w:pPr>
    </w:p>
    <w:p w14:paraId="3831CF6D" w14:textId="77777777" w:rsidR="00F62AF5" w:rsidRPr="00F62AF5" w:rsidRDefault="00F62AF5" w:rsidP="00F62AF5">
      <w:pPr>
        <w:pStyle w:val="ListParagraph"/>
        <w:numPr>
          <w:ilvl w:val="0"/>
          <w:numId w:val="2"/>
        </w:numPr>
        <w:tabs>
          <w:tab w:val="left" w:pos="679"/>
        </w:tabs>
        <w:ind w:right="109"/>
        <w:rPr>
          <w:vanish/>
          <w:sz w:val="16"/>
          <w:szCs w:val="16"/>
        </w:rPr>
      </w:pPr>
      <w:bookmarkStart w:id="27" w:name="_Ref170456481"/>
    </w:p>
    <w:p w14:paraId="1BA0E267" w14:textId="77777777" w:rsidR="00F62AF5" w:rsidRPr="00F62AF5" w:rsidRDefault="00F62AF5" w:rsidP="00F62AF5">
      <w:pPr>
        <w:pStyle w:val="ListParagraph"/>
        <w:numPr>
          <w:ilvl w:val="0"/>
          <w:numId w:val="2"/>
        </w:numPr>
        <w:tabs>
          <w:tab w:val="left" w:pos="679"/>
        </w:tabs>
        <w:ind w:right="109"/>
        <w:rPr>
          <w:vanish/>
          <w:sz w:val="16"/>
          <w:szCs w:val="16"/>
        </w:rPr>
      </w:pPr>
    </w:p>
    <w:p w14:paraId="12C4BACD" w14:textId="69EF47C3" w:rsidR="002D7854" w:rsidRPr="00D45199" w:rsidRDefault="00473FE4" w:rsidP="00F62AF5">
      <w:pPr>
        <w:pStyle w:val="ListParagraph"/>
        <w:numPr>
          <w:ilvl w:val="1"/>
          <w:numId w:val="2"/>
        </w:numPr>
        <w:tabs>
          <w:tab w:val="left" w:pos="679"/>
        </w:tabs>
        <w:ind w:right="109"/>
        <w:rPr>
          <w:sz w:val="16"/>
          <w:szCs w:val="16"/>
        </w:rPr>
      </w:pPr>
      <w:r w:rsidRPr="00D45199">
        <w:rPr>
          <w:sz w:val="16"/>
          <w:szCs w:val="16"/>
        </w:rPr>
        <w:t xml:space="preserve">The Supplier warrants and undertakes to </w:t>
      </w:r>
      <w:r w:rsidR="009617AA">
        <w:rPr>
          <w:sz w:val="16"/>
          <w:szCs w:val="16"/>
        </w:rPr>
        <w:t>the Customer</w:t>
      </w:r>
      <w:r w:rsidRPr="00D45199">
        <w:rPr>
          <w:sz w:val="16"/>
          <w:szCs w:val="16"/>
        </w:rPr>
        <w:t xml:space="preserve"> that:</w:t>
      </w:r>
      <w:bookmarkEnd w:id="27"/>
    </w:p>
    <w:p w14:paraId="45DF38EC" w14:textId="38A22947" w:rsidR="00294C21" w:rsidRPr="00D45199" w:rsidRDefault="00294C21" w:rsidP="00294C21">
      <w:pPr>
        <w:pStyle w:val="ListParagraph"/>
        <w:numPr>
          <w:ilvl w:val="2"/>
          <w:numId w:val="2"/>
        </w:numPr>
        <w:tabs>
          <w:tab w:val="left" w:pos="679"/>
        </w:tabs>
        <w:ind w:right="109"/>
        <w:rPr>
          <w:sz w:val="16"/>
          <w:szCs w:val="16"/>
        </w:rPr>
      </w:pPr>
      <w:r w:rsidRPr="00D45199">
        <w:rPr>
          <w:sz w:val="16"/>
          <w:szCs w:val="16"/>
        </w:rPr>
        <w:t xml:space="preserve">it has not offered, promised, given or agreed to give and shall not during the term of </w:t>
      </w:r>
      <w:r w:rsidR="00D45199">
        <w:rPr>
          <w:sz w:val="16"/>
          <w:szCs w:val="16"/>
        </w:rPr>
        <w:t>these Conditions</w:t>
      </w:r>
      <w:r w:rsidR="00D45199" w:rsidRPr="00427F4E">
        <w:rPr>
          <w:sz w:val="16"/>
          <w:szCs w:val="16"/>
        </w:rPr>
        <w:t xml:space="preserve"> </w:t>
      </w:r>
      <w:r w:rsidRPr="00D45199">
        <w:rPr>
          <w:sz w:val="16"/>
          <w:szCs w:val="16"/>
        </w:rPr>
        <w:t xml:space="preserve">offer, promise, give or agree to give to any person any bribe on behalf of </w:t>
      </w:r>
      <w:r w:rsidR="004C2450">
        <w:rPr>
          <w:sz w:val="16"/>
          <w:szCs w:val="16"/>
        </w:rPr>
        <w:t>the Customer</w:t>
      </w:r>
      <w:r w:rsidRPr="00D45199">
        <w:rPr>
          <w:sz w:val="16"/>
          <w:szCs w:val="16"/>
        </w:rPr>
        <w:t xml:space="preserve"> or otherwise with the object of obtaining a business advantage for </w:t>
      </w:r>
      <w:r w:rsidR="004C2450">
        <w:rPr>
          <w:sz w:val="16"/>
          <w:szCs w:val="16"/>
        </w:rPr>
        <w:t>the Customer</w:t>
      </w:r>
      <w:r w:rsidR="004C2450" w:rsidRPr="00427F4E">
        <w:rPr>
          <w:sz w:val="16"/>
          <w:szCs w:val="16"/>
        </w:rPr>
        <w:t xml:space="preserve"> </w:t>
      </w:r>
      <w:r w:rsidRPr="00D45199">
        <w:rPr>
          <w:sz w:val="16"/>
          <w:szCs w:val="16"/>
        </w:rPr>
        <w:t xml:space="preserve">or </w:t>
      </w:r>
      <w:proofErr w:type="gramStart"/>
      <w:r w:rsidRPr="00D45199">
        <w:rPr>
          <w:sz w:val="16"/>
          <w:szCs w:val="16"/>
        </w:rPr>
        <w:t>otherwise;</w:t>
      </w:r>
      <w:proofErr w:type="gramEnd"/>
    </w:p>
    <w:p w14:paraId="1F978A08" w14:textId="6FEC7567" w:rsidR="00294C21" w:rsidRPr="00D45199" w:rsidRDefault="00294C21" w:rsidP="00294C21">
      <w:pPr>
        <w:pStyle w:val="ListParagraph"/>
        <w:numPr>
          <w:ilvl w:val="2"/>
          <w:numId w:val="2"/>
        </w:numPr>
        <w:tabs>
          <w:tab w:val="left" w:pos="679"/>
        </w:tabs>
        <w:ind w:right="109"/>
        <w:rPr>
          <w:sz w:val="16"/>
          <w:szCs w:val="16"/>
        </w:rPr>
      </w:pPr>
      <w:r w:rsidRPr="00D45199">
        <w:rPr>
          <w:sz w:val="16"/>
          <w:szCs w:val="16"/>
        </w:rPr>
        <w:t xml:space="preserve">it will not engage in any activity or practice which would constitute an offense under any applicable anti-bribery and corruption laws, including but not limited to the United States Foreign Corrupt Practices Act of 1977, the United Kingdom’s Bribery Act 2010 and Canada’s Corruption of Public Officials Act, and that it shall not cause </w:t>
      </w:r>
      <w:r w:rsidR="004C2450">
        <w:rPr>
          <w:sz w:val="16"/>
          <w:szCs w:val="16"/>
        </w:rPr>
        <w:t>the Customer</w:t>
      </w:r>
      <w:r w:rsidRPr="00D45199">
        <w:rPr>
          <w:sz w:val="16"/>
          <w:szCs w:val="16"/>
        </w:rPr>
        <w:t xml:space="preserve"> to be in breach of any of the applicable anti-bribery and corruption </w:t>
      </w:r>
      <w:proofErr w:type="gramStart"/>
      <w:r w:rsidRPr="00D45199">
        <w:rPr>
          <w:sz w:val="16"/>
          <w:szCs w:val="16"/>
        </w:rPr>
        <w:t>laws;</w:t>
      </w:r>
      <w:proofErr w:type="gramEnd"/>
    </w:p>
    <w:p w14:paraId="139715A6" w14:textId="6DB733AD" w:rsidR="00294C21" w:rsidRPr="00D45199" w:rsidRDefault="00294C21" w:rsidP="00294C21">
      <w:pPr>
        <w:pStyle w:val="ListParagraph"/>
        <w:numPr>
          <w:ilvl w:val="2"/>
          <w:numId w:val="2"/>
        </w:numPr>
        <w:tabs>
          <w:tab w:val="left" w:pos="679"/>
        </w:tabs>
        <w:ind w:right="109"/>
        <w:rPr>
          <w:sz w:val="16"/>
          <w:szCs w:val="16"/>
        </w:rPr>
      </w:pPr>
      <w:r w:rsidRPr="00D45199">
        <w:rPr>
          <w:sz w:val="16"/>
          <w:szCs w:val="16"/>
        </w:rPr>
        <w:t xml:space="preserve">it has and during the term of </w:t>
      </w:r>
      <w:r w:rsidR="00D45199">
        <w:rPr>
          <w:sz w:val="16"/>
          <w:szCs w:val="16"/>
        </w:rPr>
        <w:t>these Conditions</w:t>
      </w:r>
      <w:r w:rsidR="00D45199" w:rsidRPr="00427F4E">
        <w:rPr>
          <w:sz w:val="16"/>
          <w:szCs w:val="16"/>
        </w:rPr>
        <w:t xml:space="preserve"> </w:t>
      </w:r>
      <w:r w:rsidRPr="00D45199">
        <w:rPr>
          <w:sz w:val="16"/>
          <w:szCs w:val="16"/>
        </w:rPr>
        <w:t xml:space="preserve">will maintain in place its own policies and procedures to ensure compliance with any applicable anti-bribery and corruption </w:t>
      </w:r>
      <w:proofErr w:type="gramStart"/>
      <w:r w:rsidRPr="00D45199">
        <w:rPr>
          <w:sz w:val="16"/>
          <w:szCs w:val="16"/>
        </w:rPr>
        <w:t>laws;</w:t>
      </w:r>
      <w:proofErr w:type="gramEnd"/>
    </w:p>
    <w:p w14:paraId="26263262" w14:textId="25689269" w:rsidR="00294C21" w:rsidRPr="00D45199" w:rsidRDefault="00294C21" w:rsidP="00294C21">
      <w:pPr>
        <w:pStyle w:val="ListParagraph"/>
        <w:numPr>
          <w:ilvl w:val="2"/>
          <w:numId w:val="2"/>
        </w:numPr>
        <w:tabs>
          <w:tab w:val="left" w:pos="679"/>
        </w:tabs>
        <w:ind w:right="109"/>
        <w:rPr>
          <w:sz w:val="16"/>
          <w:szCs w:val="16"/>
        </w:rPr>
      </w:pPr>
      <w:r w:rsidRPr="00D45199">
        <w:rPr>
          <w:sz w:val="16"/>
          <w:szCs w:val="16"/>
        </w:rPr>
        <w:t>it will ensure that any person who performs or has performed services for or on its behalf (</w:t>
      </w:r>
      <w:r w:rsidR="00AD728F">
        <w:rPr>
          <w:sz w:val="16"/>
          <w:szCs w:val="16"/>
        </w:rPr>
        <w:t>“</w:t>
      </w:r>
      <w:r w:rsidRPr="00AD6D7B">
        <w:rPr>
          <w:b/>
          <w:bCs/>
          <w:sz w:val="16"/>
          <w:szCs w:val="16"/>
        </w:rPr>
        <w:t>Associated Persons</w:t>
      </w:r>
      <w:r w:rsidR="00AD728F">
        <w:rPr>
          <w:sz w:val="16"/>
          <w:szCs w:val="16"/>
        </w:rPr>
        <w:t>”</w:t>
      </w:r>
      <w:r w:rsidRPr="00D45199">
        <w:rPr>
          <w:sz w:val="16"/>
          <w:szCs w:val="16"/>
        </w:rPr>
        <w:t xml:space="preserve">) in connection with </w:t>
      </w:r>
      <w:r w:rsidR="00D45199">
        <w:rPr>
          <w:sz w:val="16"/>
          <w:szCs w:val="16"/>
        </w:rPr>
        <w:t>these Conditions</w:t>
      </w:r>
      <w:r w:rsidR="00D45199" w:rsidRPr="00427F4E">
        <w:rPr>
          <w:sz w:val="16"/>
          <w:szCs w:val="16"/>
        </w:rPr>
        <w:t xml:space="preserve"> </w:t>
      </w:r>
      <w:r w:rsidRPr="00D45199">
        <w:rPr>
          <w:sz w:val="16"/>
          <w:szCs w:val="16"/>
        </w:rPr>
        <w:t>complies with this clause</w:t>
      </w:r>
      <w:r w:rsidR="00112637">
        <w:rPr>
          <w:sz w:val="16"/>
          <w:szCs w:val="16"/>
        </w:rPr>
        <w:t xml:space="preserve"> </w:t>
      </w:r>
      <w:r w:rsidR="00112637">
        <w:rPr>
          <w:sz w:val="16"/>
          <w:szCs w:val="16"/>
        </w:rPr>
        <w:fldChar w:fldCharType="begin"/>
      </w:r>
      <w:r w:rsidR="00112637">
        <w:rPr>
          <w:sz w:val="16"/>
          <w:szCs w:val="16"/>
        </w:rPr>
        <w:instrText xml:space="preserve"> REF _Ref170456450 \r \h </w:instrText>
      </w:r>
      <w:r w:rsidR="00112637">
        <w:rPr>
          <w:sz w:val="16"/>
          <w:szCs w:val="16"/>
        </w:rPr>
      </w:r>
      <w:r w:rsidR="00112637">
        <w:rPr>
          <w:sz w:val="16"/>
          <w:szCs w:val="16"/>
        </w:rPr>
        <w:fldChar w:fldCharType="separate"/>
      </w:r>
      <w:r w:rsidR="00112637">
        <w:rPr>
          <w:sz w:val="16"/>
          <w:szCs w:val="16"/>
        </w:rPr>
        <w:t>18</w:t>
      </w:r>
      <w:r w:rsidR="00112637">
        <w:rPr>
          <w:sz w:val="16"/>
          <w:szCs w:val="16"/>
        </w:rPr>
        <w:fldChar w:fldCharType="end"/>
      </w:r>
      <w:r w:rsidRPr="00D45199">
        <w:rPr>
          <w:sz w:val="16"/>
          <w:szCs w:val="16"/>
        </w:rPr>
        <w:t>;</w:t>
      </w:r>
    </w:p>
    <w:p w14:paraId="2267B278" w14:textId="37C5920C" w:rsidR="00294C21" w:rsidRPr="00794E7E" w:rsidRDefault="00294C21" w:rsidP="00294C21">
      <w:pPr>
        <w:pStyle w:val="ListParagraph"/>
        <w:numPr>
          <w:ilvl w:val="2"/>
          <w:numId w:val="2"/>
        </w:numPr>
        <w:tabs>
          <w:tab w:val="left" w:pos="679"/>
        </w:tabs>
        <w:ind w:right="109"/>
        <w:rPr>
          <w:sz w:val="16"/>
          <w:szCs w:val="16"/>
        </w:rPr>
      </w:pPr>
      <w:r w:rsidRPr="00D45199">
        <w:rPr>
          <w:sz w:val="16"/>
          <w:szCs w:val="16"/>
        </w:rPr>
        <w:t xml:space="preserve">it will not enter into any agreement with any Associated Person in connection with </w:t>
      </w:r>
      <w:r w:rsidR="00D45199">
        <w:rPr>
          <w:sz w:val="16"/>
          <w:szCs w:val="16"/>
        </w:rPr>
        <w:t>these Conditions,</w:t>
      </w:r>
      <w:r w:rsidR="00D45199" w:rsidRPr="00427F4E">
        <w:rPr>
          <w:sz w:val="16"/>
          <w:szCs w:val="16"/>
        </w:rPr>
        <w:t xml:space="preserve"> </w:t>
      </w:r>
      <w:r w:rsidRPr="00D45199">
        <w:rPr>
          <w:sz w:val="16"/>
          <w:szCs w:val="16"/>
        </w:rPr>
        <w:t xml:space="preserve">unless such agreement contains undertakings on the same terms as contained in this clause </w:t>
      </w:r>
      <w:r w:rsidR="00112637">
        <w:rPr>
          <w:sz w:val="16"/>
          <w:szCs w:val="16"/>
        </w:rPr>
        <w:fldChar w:fldCharType="begin"/>
      </w:r>
      <w:r w:rsidR="00112637">
        <w:rPr>
          <w:sz w:val="16"/>
          <w:szCs w:val="16"/>
        </w:rPr>
        <w:instrText xml:space="preserve"> REF _Ref170456450 \r \h </w:instrText>
      </w:r>
      <w:r w:rsidR="00112637">
        <w:rPr>
          <w:sz w:val="16"/>
          <w:szCs w:val="16"/>
        </w:rPr>
      </w:r>
      <w:r w:rsidR="00112637">
        <w:rPr>
          <w:sz w:val="16"/>
          <w:szCs w:val="16"/>
        </w:rPr>
        <w:fldChar w:fldCharType="separate"/>
      </w:r>
      <w:r w:rsidR="00112637">
        <w:rPr>
          <w:sz w:val="16"/>
          <w:szCs w:val="16"/>
        </w:rPr>
        <w:t>18</w:t>
      </w:r>
      <w:r w:rsidR="00112637">
        <w:rPr>
          <w:sz w:val="16"/>
          <w:szCs w:val="16"/>
        </w:rPr>
        <w:fldChar w:fldCharType="end"/>
      </w:r>
      <w:r w:rsidR="004C2450">
        <w:rPr>
          <w:sz w:val="16"/>
          <w:szCs w:val="16"/>
        </w:rPr>
        <w:t>;</w:t>
      </w:r>
    </w:p>
    <w:p w14:paraId="7F366966" w14:textId="27C00550" w:rsidR="00294C21" w:rsidRPr="00794E7E" w:rsidRDefault="00294C21" w:rsidP="00294C21">
      <w:pPr>
        <w:pStyle w:val="ListParagraph"/>
        <w:numPr>
          <w:ilvl w:val="2"/>
          <w:numId w:val="2"/>
        </w:numPr>
        <w:tabs>
          <w:tab w:val="left" w:pos="679"/>
        </w:tabs>
        <w:ind w:right="109"/>
        <w:rPr>
          <w:sz w:val="16"/>
          <w:szCs w:val="16"/>
        </w:rPr>
      </w:pPr>
      <w:r w:rsidRPr="00794E7E">
        <w:rPr>
          <w:sz w:val="16"/>
          <w:szCs w:val="16"/>
        </w:rPr>
        <w:t xml:space="preserve">it has and will maintain in place effective accounting procedures and internal controls necessary to record all expenditures in connection with </w:t>
      </w:r>
      <w:r w:rsidR="004C2450">
        <w:rPr>
          <w:sz w:val="16"/>
          <w:szCs w:val="16"/>
        </w:rPr>
        <w:t xml:space="preserve">these </w:t>
      </w:r>
      <w:proofErr w:type="gramStart"/>
      <w:r w:rsidR="004C2450">
        <w:rPr>
          <w:sz w:val="16"/>
          <w:szCs w:val="16"/>
        </w:rPr>
        <w:t>Conditions;</w:t>
      </w:r>
      <w:proofErr w:type="gramEnd"/>
    </w:p>
    <w:p w14:paraId="65767D04" w14:textId="3180B046" w:rsidR="00294C21" w:rsidRPr="00794E7E" w:rsidRDefault="00294C21" w:rsidP="00294C21">
      <w:pPr>
        <w:pStyle w:val="ListParagraph"/>
        <w:numPr>
          <w:ilvl w:val="2"/>
          <w:numId w:val="2"/>
        </w:numPr>
        <w:tabs>
          <w:tab w:val="left" w:pos="679"/>
        </w:tabs>
        <w:ind w:right="109"/>
        <w:rPr>
          <w:sz w:val="16"/>
          <w:szCs w:val="16"/>
        </w:rPr>
      </w:pPr>
      <w:r w:rsidRPr="00794E7E">
        <w:rPr>
          <w:sz w:val="16"/>
          <w:szCs w:val="16"/>
        </w:rPr>
        <w:t xml:space="preserve">from time to time during the term of </w:t>
      </w:r>
      <w:r w:rsidR="004C2450">
        <w:rPr>
          <w:sz w:val="16"/>
          <w:szCs w:val="16"/>
        </w:rPr>
        <w:t>these Conditions</w:t>
      </w:r>
      <w:r w:rsidRPr="00794E7E">
        <w:rPr>
          <w:sz w:val="16"/>
          <w:szCs w:val="16"/>
        </w:rPr>
        <w:t xml:space="preserve">, at the reasonable request of </w:t>
      </w:r>
      <w:r w:rsidR="004C2450">
        <w:rPr>
          <w:sz w:val="16"/>
          <w:szCs w:val="16"/>
        </w:rPr>
        <w:t>the Customer</w:t>
      </w:r>
      <w:r w:rsidRPr="00794E7E">
        <w:rPr>
          <w:sz w:val="16"/>
          <w:szCs w:val="16"/>
        </w:rPr>
        <w:t xml:space="preserve">, it will confirm in writing that it has complied with its undertakings under this clause </w:t>
      </w:r>
      <w:r w:rsidR="00112637">
        <w:rPr>
          <w:sz w:val="16"/>
          <w:szCs w:val="16"/>
        </w:rPr>
        <w:fldChar w:fldCharType="begin"/>
      </w:r>
      <w:r w:rsidR="00112637">
        <w:rPr>
          <w:sz w:val="16"/>
          <w:szCs w:val="16"/>
        </w:rPr>
        <w:instrText xml:space="preserve"> REF _Ref170456450 \r \h </w:instrText>
      </w:r>
      <w:r w:rsidR="00112637">
        <w:rPr>
          <w:sz w:val="16"/>
          <w:szCs w:val="16"/>
        </w:rPr>
      </w:r>
      <w:r w:rsidR="00112637">
        <w:rPr>
          <w:sz w:val="16"/>
          <w:szCs w:val="16"/>
        </w:rPr>
        <w:fldChar w:fldCharType="separate"/>
      </w:r>
      <w:r w:rsidR="00112637">
        <w:rPr>
          <w:sz w:val="16"/>
          <w:szCs w:val="16"/>
        </w:rPr>
        <w:t>18</w:t>
      </w:r>
      <w:r w:rsidR="00112637">
        <w:rPr>
          <w:sz w:val="16"/>
          <w:szCs w:val="16"/>
        </w:rPr>
        <w:fldChar w:fldCharType="end"/>
      </w:r>
      <w:r w:rsidRPr="00794E7E">
        <w:rPr>
          <w:sz w:val="16"/>
          <w:szCs w:val="16"/>
        </w:rPr>
        <w:t xml:space="preserve"> and will provide any information reasonably requested by </w:t>
      </w:r>
      <w:r w:rsidR="004C2450">
        <w:rPr>
          <w:sz w:val="16"/>
          <w:szCs w:val="16"/>
        </w:rPr>
        <w:t>the Customer</w:t>
      </w:r>
      <w:r w:rsidRPr="00794E7E">
        <w:rPr>
          <w:sz w:val="16"/>
          <w:szCs w:val="16"/>
        </w:rPr>
        <w:t xml:space="preserve"> to demonstrate such </w:t>
      </w:r>
      <w:proofErr w:type="gramStart"/>
      <w:r w:rsidRPr="00794E7E">
        <w:rPr>
          <w:sz w:val="16"/>
          <w:szCs w:val="16"/>
        </w:rPr>
        <w:t>compliance;</w:t>
      </w:r>
      <w:proofErr w:type="gramEnd"/>
    </w:p>
    <w:p w14:paraId="0DA6F22D" w14:textId="6BC3B21F" w:rsidR="00294C21" w:rsidRPr="00D45199" w:rsidRDefault="00294C21" w:rsidP="00294C21">
      <w:pPr>
        <w:pStyle w:val="ListParagraph"/>
        <w:numPr>
          <w:ilvl w:val="2"/>
          <w:numId w:val="2"/>
        </w:numPr>
        <w:tabs>
          <w:tab w:val="left" w:pos="679"/>
        </w:tabs>
        <w:ind w:right="109"/>
        <w:rPr>
          <w:sz w:val="16"/>
          <w:szCs w:val="16"/>
        </w:rPr>
      </w:pPr>
      <w:r w:rsidRPr="00794E7E">
        <w:rPr>
          <w:sz w:val="16"/>
          <w:szCs w:val="16"/>
        </w:rPr>
        <w:t xml:space="preserve">it will promptly report to </w:t>
      </w:r>
      <w:r w:rsidR="004C2450">
        <w:rPr>
          <w:sz w:val="16"/>
          <w:szCs w:val="16"/>
        </w:rPr>
        <w:t>the Customer</w:t>
      </w:r>
      <w:r w:rsidR="00160B3D">
        <w:rPr>
          <w:sz w:val="16"/>
          <w:szCs w:val="16"/>
        </w:rPr>
        <w:t xml:space="preserve"> </w:t>
      </w:r>
      <w:r w:rsidRPr="00794E7E">
        <w:rPr>
          <w:sz w:val="16"/>
          <w:szCs w:val="16"/>
        </w:rPr>
        <w:t xml:space="preserve">any improper payments or other improper advantage of any kind received by the Consultant from </w:t>
      </w:r>
      <w:r w:rsidR="004C2450">
        <w:rPr>
          <w:sz w:val="16"/>
          <w:szCs w:val="16"/>
        </w:rPr>
        <w:t>the Customer</w:t>
      </w:r>
      <w:r w:rsidRPr="00D45199">
        <w:rPr>
          <w:sz w:val="16"/>
          <w:szCs w:val="16"/>
        </w:rPr>
        <w:t xml:space="preserve">, any government official, or any other person in connection with the performance of </w:t>
      </w:r>
      <w:r w:rsidR="004C2450">
        <w:rPr>
          <w:sz w:val="16"/>
          <w:szCs w:val="16"/>
        </w:rPr>
        <w:t>these Conditions</w:t>
      </w:r>
      <w:r w:rsidRPr="00D45199">
        <w:rPr>
          <w:sz w:val="16"/>
          <w:szCs w:val="16"/>
        </w:rPr>
        <w:t>; and</w:t>
      </w:r>
    </w:p>
    <w:p w14:paraId="58A55527" w14:textId="30F74612" w:rsidR="00294C21" w:rsidRPr="00D45199" w:rsidRDefault="00294C21" w:rsidP="00294C21">
      <w:pPr>
        <w:pStyle w:val="ListParagraph"/>
        <w:numPr>
          <w:ilvl w:val="2"/>
          <w:numId w:val="2"/>
        </w:numPr>
        <w:tabs>
          <w:tab w:val="left" w:pos="679"/>
        </w:tabs>
        <w:ind w:right="109"/>
        <w:rPr>
          <w:sz w:val="16"/>
          <w:szCs w:val="16"/>
        </w:rPr>
      </w:pPr>
      <w:r w:rsidRPr="00D45199">
        <w:rPr>
          <w:sz w:val="16"/>
          <w:szCs w:val="16"/>
        </w:rPr>
        <w:t xml:space="preserve">it will notify </w:t>
      </w:r>
      <w:r w:rsidR="004C2450">
        <w:rPr>
          <w:sz w:val="16"/>
          <w:szCs w:val="16"/>
        </w:rPr>
        <w:t>the Customer</w:t>
      </w:r>
      <w:r w:rsidRPr="00D45199">
        <w:rPr>
          <w:sz w:val="16"/>
          <w:szCs w:val="16"/>
        </w:rPr>
        <w:t xml:space="preserve"> as soon as practicable of any breach of any of the undertakings contained in this clause </w:t>
      </w:r>
      <w:r w:rsidR="00112637">
        <w:rPr>
          <w:sz w:val="16"/>
          <w:szCs w:val="16"/>
        </w:rPr>
        <w:fldChar w:fldCharType="begin"/>
      </w:r>
      <w:r w:rsidR="00112637">
        <w:rPr>
          <w:sz w:val="16"/>
          <w:szCs w:val="16"/>
        </w:rPr>
        <w:instrText xml:space="preserve"> REF _Ref170456450 \r \h </w:instrText>
      </w:r>
      <w:r w:rsidR="00112637">
        <w:rPr>
          <w:sz w:val="16"/>
          <w:szCs w:val="16"/>
        </w:rPr>
      </w:r>
      <w:r w:rsidR="00112637">
        <w:rPr>
          <w:sz w:val="16"/>
          <w:szCs w:val="16"/>
        </w:rPr>
        <w:fldChar w:fldCharType="separate"/>
      </w:r>
      <w:r w:rsidR="00112637">
        <w:rPr>
          <w:sz w:val="16"/>
          <w:szCs w:val="16"/>
        </w:rPr>
        <w:t>18</w:t>
      </w:r>
      <w:r w:rsidR="00112637">
        <w:rPr>
          <w:sz w:val="16"/>
          <w:szCs w:val="16"/>
        </w:rPr>
        <w:fldChar w:fldCharType="end"/>
      </w:r>
      <w:r w:rsidRPr="00D45199">
        <w:rPr>
          <w:sz w:val="16"/>
          <w:szCs w:val="16"/>
        </w:rPr>
        <w:t xml:space="preserve"> of which it becomes aware.</w:t>
      </w:r>
    </w:p>
    <w:p w14:paraId="4420C9B5" w14:textId="78ADD4CC" w:rsidR="00473FE4" w:rsidRPr="00D45199" w:rsidRDefault="009617AA" w:rsidP="00D45199">
      <w:pPr>
        <w:pStyle w:val="ListParagraph"/>
        <w:numPr>
          <w:ilvl w:val="1"/>
          <w:numId w:val="2"/>
        </w:numPr>
        <w:tabs>
          <w:tab w:val="left" w:pos="679"/>
        </w:tabs>
        <w:ind w:right="109"/>
        <w:rPr>
          <w:sz w:val="16"/>
          <w:szCs w:val="16"/>
        </w:rPr>
      </w:pPr>
      <w:r w:rsidRPr="00D45199">
        <w:rPr>
          <w:sz w:val="16"/>
          <w:szCs w:val="16"/>
        </w:rPr>
        <w:t xml:space="preserve">In the event that </w:t>
      </w:r>
      <w:r w:rsidR="004C2450">
        <w:rPr>
          <w:sz w:val="16"/>
          <w:szCs w:val="16"/>
        </w:rPr>
        <w:t>the Customer</w:t>
      </w:r>
      <w:r w:rsidRPr="00D45199">
        <w:rPr>
          <w:sz w:val="16"/>
          <w:szCs w:val="16"/>
        </w:rPr>
        <w:t xml:space="preserve"> has at any time during the term of </w:t>
      </w:r>
      <w:r w:rsidR="004C2450">
        <w:rPr>
          <w:sz w:val="16"/>
          <w:szCs w:val="16"/>
        </w:rPr>
        <w:t>these Conditions</w:t>
      </w:r>
      <w:r w:rsidRPr="00D45199">
        <w:rPr>
          <w:sz w:val="16"/>
          <w:szCs w:val="16"/>
        </w:rPr>
        <w:t xml:space="preserve"> reasonable cause to believe that the Supplier is in breach of any of the provisions of clause </w:t>
      </w:r>
      <w:r w:rsidR="00112637">
        <w:rPr>
          <w:sz w:val="16"/>
          <w:szCs w:val="16"/>
        </w:rPr>
        <w:fldChar w:fldCharType="begin"/>
      </w:r>
      <w:r w:rsidR="00112637">
        <w:rPr>
          <w:sz w:val="16"/>
          <w:szCs w:val="16"/>
        </w:rPr>
        <w:instrText xml:space="preserve"> REF _Ref170456481 \r \h </w:instrText>
      </w:r>
      <w:r w:rsidR="00112637">
        <w:rPr>
          <w:sz w:val="16"/>
          <w:szCs w:val="16"/>
        </w:rPr>
      </w:r>
      <w:r w:rsidR="00112637">
        <w:rPr>
          <w:sz w:val="16"/>
          <w:szCs w:val="16"/>
        </w:rPr>
        <w:fldChar w:fldCharType="separate"/>
      </w:r>
      <w:r w:rsidR="00112637">
        <w:rPr>
          <w:sz w:val="16"/>
          <w:szCs w:val="16"/>
        </w:rPr>
        <w:t>18.1</w:t>
      </w:r>
      <w:r w:rsidR="00112637">
        <w:rPr>
          <w:sz w:val="16"/>
          <w:szCs w:val="16"/>
        </w:rPr>
        <w:fldChar w:fldCharType="end"/>
      </w:r>
      <w:r w:rsidRPr="00D45199">
        <w:rPr>
          <w:sz w:val="16"/>
          <w:szCs w:val="16"/>
        </w:rPr>
        <w:t xml:space="preserve">, </w:t>
      </w:r>
      <w:r w:rsidR="004C2450">
        <w:rPr>
          <w:sz w:val="16"/>
          <w:szCs w:val="16"/>
        </w:rPr>
        <w:t>the Customer</w:t>
      </w:r>
      <w:r w:rsidRPr="00D45199">
        <w:rPr>
          <w:sz w:val="16"/>
          <w:szCs w:val="16"/>
        </w:rPr>
        <w:t xml:space="preserve"> may </w:t>
      </w:r>
      <w:r w:rsidRPr="00D45199">
        <w:rPr>
          <w:sz w:val="16"/>
          <w:szCs w:val="16"/>
        </w:rPr>
        <w:t xml:space="preserve">unilaterally suspend performance of or terminate </w:t>
      </w:r>
      <w:r w:rsidR="004C2450">
        <w:rPr>
          <w:sz w:val="16"/>
          <w:szCs w:val="16"/>
        </w:rPr>
        <w:t>these Conditions</w:t>
      </w:r>
      <w:r w:rsidR="004C2450" w:rsidRPr="00427F4E">
        <w:rPr>
          <w:sz w:val="16"/>
          <w:szCs w:val="16"/>
        </w:rPr>
        <w:t xml:space="preserve"> </w:t>
      </w:r>
      <w:r w:rsidRPr="00D45199">
        <w:rPr>
          <w:sz w:val="16"/>
          <w:szCs w:val="16"/>
        </w:rPr>
        <w:t>with immediate effect by the service of written notice on the Supplier and immediately suspend or cancel any further payments.</w:t>
      </w:r>
    </w:p>
    <w:p w14:paraId="2BBEB6AB" w14:textId="146C494A" w:rsidR="00DA3095" w:rsidRDefault="0068404C" w:rsidP="00474979">
      <w:pPr>
        <w:pStyle w:val="Heading1"/>
        <w:numPr>
          <w:ilvl w:val="0"/>
          <w:numId w:val="19"/>
        </w:numPr>
        <w:tabs>
          <w:tab w:val="left" w:pos="678"/>
          <w:tab w:val="left" w:pos="679"/>
        </w:tabs>
        <w:ind w:left="678" w:hanging="568"/>
      </w:pPr>
      <w:r>
        <w:t>No Adverse</w:t>
      </w:r>
      <w:r>
        <w:rPr>
          <w:spacing w:val="-6"/>
        </w:rPr>
        <w:t xml:space="preserve"> </w:t>
      </w:r>
      <w:r>
        <w:t>Construction</w:t>
      </w:r>
    </w:p>
    <w:p w14:paraId="4E7289DF" w14:textId="77777777" w:rsidR="00DA3095" w:rsidRDefault="0068404C">
      <w:pPr>
        <w:pStyle w:val="BodyText"/>
        <w:ind w:left="678" w:right="108" w:firstLine="0"/>
      </w:pPr>
      <w:r>
        <w:t>These Conditions will not be read and construed adversely in relation to a party only because that party was responsible for its drafting.</w:t>
      </w:r>
    </w:p>
    <w:p w14:paraId="37BC2E68" w14:textId="19EFEB4B" w:rsidR="0027410D" w:rsidRPr="00F62AF5" w:rsidRDefault="0068404C" w:rsidP="00F62AF5">
      <w:pPr>
        <w:pStyle w:val="Heading1"/>
        <w:numPr>
          <w:ilvl w:val="0"/>
          <w:numId w:val="19"/>
        </w:numPr>
        <w:tabs>
          <w:tab w:val="left" w:pos="660"/>
          <w:tab w:val="left" w:pos="661"/>
        </w:tabs>
      </w:pPr>
      <w:bookmarkStart w:id="28" w:name="_bookmark12"/>
      <w:bookmarkStart w:id="29" w:name="_Ref170456497"/>
      <w:bookmarkEnd w:id="28"/>
      <w:r>
        <w:t>PPSA</w:t>
      </w:r>
      <w:bookmarkEnd w:id="29"/>
    </w:p>
    <w:p w14:paraId="0D3657E9" w14:textId="77777777" w:rsidR="00F62AF5" w:rsidRPr="00F62AF5" w:rsidRDefault="00F62AF5" w:rsidP="00F62AF5">
      <w:pPr>
        <w:pStyle w:val="ListParagraph"/>
        <w:numPr>
          <w:ilvl w:val="0"/>
          <w:numId w:val="1"/>
        </w:numPr>
        <w:tabs>
          <w:tab w:val="left" w:pos="679"/>
        </w:tabs>
        <w:ind w:right="109"/>
        <w:rPr>
          <w:vanish/>
          <w:sz w:val="16"/>
        </w:rPr>
      </w:pPr>
    </w:p>
    <w:p w14:paraId="746F23A7" w14:textId="77777777" w:rsidR="00F62AF5" w:rsidRPr="00F62AF5" w:rsidRDefault="00F62AF5" w:rsidP="00F62AF5">
      <w:pPr>
        <w:pStyle w:val="ListParagraph"/>
        <w:numPr>
          <w:ilvl w:val="0"/>
          <w:numId w:val="1"/>
        </w:numPr>
        <w:tabs>
          <w:tab w:val="left" w:pos="679"/>
        </w:tabs>
        <w:ind w:right="109"/>
        <w:rPr>
          <w:vanish/>
          <w:sz w:val="16"/>
        </w:rPr>
      </w:pPr>
    </w:p>
    <w:p w14:paraId="3AD2B794" w14:textId="3FC984B4" w:rsidR="00DA3095" w:rsidRPr="00F62AF5" w:rsidRDefault="0068404C" w:rsidP="00F62AF5">
      <w:pPr>
        <w:pStyle w:val="ListParagraph"/>
        <w:numPr>
          <w:ilvl w:val="1"/>
          <w:numId w:val="1"/>
        </w:numPr>
        <w:tabs>
          <w:tab w:val="left" w:pos="679"/>
        </w:tabs>
        <w:ind w:right="109"/>
        <w:rPr>
          <w:sz w:val="16"/>
        </w:rPr>
      </w:pPr>
      <w:r w:rsidRPr="00F62AF5">
        <w:rPr>
          <w:sz w:val="16"/>
        </w:rPr>
        <w:t xml:space="preserve">If any transaction contemplated by an Order gives rise to a security interest for the Customer under the PPSA then this clause </w:t>
      </w:r>
      <w:r w:rsidR="00112637" w:rsidRPr="00F62AF5">
        <w:rPr>
          <w:sz w:val="16"/>
        </w:rPr>
        <w:fldChar w:fldCharType="begin"/>
      </w:r>
      <w:r w:rsidR="00112637" w:rsidRPr="00F62AF5">
        <w:rPr>
          <w:sz w:val="16"/>
        </w:rPr>
        <w:instrText xml:space="preserve"> REF _Ref170456497 \r \h </w:instrText>
      </w:r>
      <w:r w:rsidR="00112637" w:rsidRPr="00F62AF5">
        <w:rPr>
          <w:sz w:val="16"/>
        </w:rPr>
      </w:r>
      <w:r w:rsidR="00112637" w:rsidRPr="00F62AF5">
        <w:rPr>
          <w:sz w:val="16"/>
        </w:rPr>
        <w:fldChar w:fldCharType="separate"/>
      </w:r>
      <w:r w:rsidR="00112637" w:rsidRPr="00F62AF5">
        <w:rPr>
          <w:sz w:val="16"/>
        </w:rPr>
        <w:t>20</w:t>
      </w:r>
      <w:r w:rsidR="00112637" w:rsidRPr="00F62AF5">
        <w:rPr>
          <w:sz w:val="16"/>
        </w:rPr>
        <w:fldChar w:fldCharType="end"/>
      </w:r>
      <w:r w:rsidRPr="00F62AF5">
        <w:rPr>
          <w:spacing w:val="-3"/>
          <w:sz w:val="16"/>
        </w:rPr>
        <w:t xml:space="preserve"> </w:t>
      </w:r>
      <w:r w:rsidRPr="00F62AF5">
        <w:rPr>
          <w:sz w:val="16"/>
        </w:rPr>
        <w:t>applies.</w:t>
      </w:r>
    </w:p>
    <w:p w14:paraId="40D97D49" w14:textId="77777777" w:rsidR="00DA3095" w:rsidRDefault="0068404C">
      <w:pPr>
        <w:pStyle w:val="ListParagraph"/>
        <w:numPr>
          <w:ilvl w:val="1"/>
          <w:numId w:val="1"/>
        </w:numPr>
        <w:tabs>
          <w:tab w:val="left" w:pos="679"/>
        </w:tabs>
        <w:ind w:right="109"/>
        <w:rPr>
          <w:sz w:val="16"/>
        </w:rPr>
      </w:pPr>
      <w:r>
        <w:rPr>
          <w:sz w:val="16"/>
        </w:rPr>
        <w:t xml:space="preserve">In this clause “PPSA” means </w:t>
      </w:r>
      <w:r>
        <w:rPr>
          <w:i/>
          <w:sz w:val="16"/>
        </w:rPr>
        <w:t xml:space="preserve">Personal Property Securities Act 2009 </w:t>
      </w:r>
      <w:r>
        <w:rPr>
          <w:sz w:val="16"/>
        </w:rPr>
        <w:t>(</w:t>
      </w:r>
      <w:proofErr w:type="spellStart"/>
      <w:r>
        <w:rPr>
          <w:sz w:val="16"/>
        </w:rPr>
        <w:t>Cth</w:t>
      </w:r>
      <w:proofErr w:type="spellEnd"/>
      <w:r>
        <w:rPr>
          <w:sz w:val="16"/>
        </w:rPr>
        <w:t>) and “security interest” and “perfected” have the meanings given to them in the</w:t>
      </w:r>
      <w:r>
        <w:rPr>
          <w:spacing w:val="-9"/>
          <w:sz w:val="16"/>
        </w:rPr>
        <w:t xml:space="preserve"> </w:t>
      </w:r>
      <w:r>
        <w:rPr>
          <w:sz w:val="16"/>
        </w:rPr>
        <w:t>PPSA.</w:t>
      </w:r>
    </w:p>
    <w:p w14:paraId="72A82F29" w14:textId="77777777" w:rsidR="00DA3095" w:rsidRDefault="0068404C">
      <w:pPr>
        <w:pStyle w:val="ListParagraph"/>
        <w:numPr>
          <w:ilvl w:val="1"/>
          <w:numId w:val="1"/>
        </w:numPr>
        <w:tabs>
          <w:tab w:val="left" w:pos="678"/>
          <w:tab w:val="left" w:pos="679"/>
        </w:tabs>
        <w:rPr>
          <w:sz w:val="16"/>
        </w:rPr>
      </w:pPr>
      <w:r>
        <w:rPr>
          <w:sz w:val="16"/>
        </w:rPr>
        <w:t>To the extent permitted by the</w:t>
      </w:r>
      <w:r>
        <w:rPr>
          <w:spacing w:val="-11"/>
          <w:sz w:val="16"/>
        </w:rPr>
        <w:t xml:space="preserve"> </w:t>
      </w:r>
      <w:r>
        <w:rPr>
          <w:sz w:val="16"/>
        </w:rPr>
        <w:t>PPSA:</w:t>
      </w:r>
    </w:p>
    <w:p w14:paraId="39262956" w14:textId="77777777" w:rsidR="00DA3095" w:rsidRDefault="0068404C">
      <w:pPr>
        <w:pStyle w:val="ListParagraph"/>
        <w:numPr>
          <w:ilvl w:val="2"/>
          <w:numId w:val="1"/>
        </w:numPr>
        <w:tabs>
          <w:tab w:val="left" w:pos="1104"/>
        </w:tabs>
        <w:ind w:right="109" w:hanging="426"/>
        <w:rPr>
          <w:sz w:val="16"/>
        </w:rPr>
      </w:pPr>
      <w:r>
        <w:rPr>
          <w:sz w:val="16"/>
        </w:rPr>
        <w:t>all provisions of the PPSA listed in sections 115(1) and 115(7) other than sections 117, 118, 134 and 135, are excluded in full and will not</w:t>
      </w:r>
      <w:r>
        <w:rPr>
          <w:spacing w:val="-14"/>
          <w:sz w:val="16"/>
        </w:rPr>
        <w:t xml:space="preserve"> </w:t>
      </w:r>
      <w:proofErr w:type="gramStart"/>
      <w:r>
        <w:rPr>
          <w:sz w:val="16"/>
        </w:rPr>
        <w:t>apply;</w:t>
      </w:r>
      <w:proofErr w:type="gramEnd"/>
    </w:p>
    <w:p w14:paraId="080CA262" w14:textId="77777777" w:rsidR="00DA3095" w:rsidRDefault="0068404C">
      <w:pPr>
        <w:pStyle w:val="ListParagraph"/>
        <w:numPr>
          <w:ilvl w:val="2"/>
          <w:numId w:val="1"/>
        </w:numPr>
        <w:tabs>
          <w:tab w:val="left" w:pos="1104"/>
        </w:tabs>
        <w:ind w:right="111" w:hanging="426"/>
        <w:rPr>
          <w:sz w:val="16"/>
        </w:rPr>
      </w:pPr>
      <w:r>
        <w:rPr>
          <w:sz w:val="16"/>
        </w:rPr>
        <w:t>the Supplier waives its right to receive each notice which section 157(3) permits to be</w:t>
      </w:r>
      <w:r>
        <w:rPr>
          <w:spacing w:val="-9"/>
          <w:sz w:val="16"/>
        </w:rPr>
        <w:t xml:space="preserve"> </w:t>
      </w:r>
      <w:proofErr w:type="gramStart"/>
      <w:r>
        <w:rPr>
          <w:sz w:val="16"/>
        </w:rPr>
        <w:t>waived;</w:t>
      </w:r>
      <w:proofErr w:type="gramEnd"/>
    </w:p>
    <w:p w14:paraId="7996EAD3" w14:textId="597A9705" w:rsidR="006E44E3" w:rsidRDefault="0068404C" w:rsidP="006E44E3">
      <w:pPr>
        <w:pStyle w:val="ListParagraph"/>
        <w:numPr>
          <w:ilvl w:val="2"/>
          <w:numId w:val="1"/>
        </w:numPr>
        <w:tabs>
          <w:tab w:val="left" w:pos="1104"/>
        </w:tabs>
        <w:ind w:right="109" w:hanging="426"/>
        <w:rPr>
          <w:sz w:val="16"/>
        </w:rPr>
      </w:pPr>
      <w:r>
        <w:rPr>
          <w:sz w:val="16"/>
        </w:rPr>
        <w:t>the Supplier waives its right to receive anything from the</w:t>
      </w:r>
      <w:r>
        <w:rPr>
          <w:spacing w:val="29"/>
          <w:sz w:val="16"/>
        </w:rPr>
        <w:t xml:space="preserve"> </w:t>
      </w:r>
      <w:r>
        <w:rPr>
          <w:sz w:val="16"/>
        </w:rPr>
        <w:t>Customer</w:t>
      </w:r>
      <w:r>
        <w:rPr>
          <w:spacing w:val="29"/>
          <w:sz w:val="16"/>
        </w:rPr>
        <w:t xml:space="preserve"> </w:t>
      </w:r>
      <w:r>
        <w:rPr>
          <w:sz w:val="16"/>
        </w:rPr>
        <w:t>under</w:t>
      </w:r>
      <w:r>
        <w:rPr>
          <w:spacing w:val="29"/>
          <w:sz w:val="16"/>
        </w:rPr>
        <w:t xml:space="preserve"> </w:t>
      </w:r>
      <w:r>
        <w:rPr>
          <w:sz w:val="16"/>
        </w:rPr>
        <w:t>section</w:t>
      </w:r>
      <w:r>
        <w:rPr>
          <w:spacing w:val="29"/>
          <w:sz w:val="16"/>
        </w:rPr>
        <w:t xml:space="preserve"> </w:t>
      </w:r>
      <w:r>
        <w:rPr>
          <w:sz w:val="16"/>
        </w:rPr>
        <w:t>275</w:t>
      </w:r>
      <w:r>
        <w:rPr>
          <w:spacing w:val="29"/>
          <w:sz w:val="16"/>
        </w:rPr>
        <w:t xml:space="preserve"> </w:t>
      </w:r>
      <w:r>
        <w:rPr>
          <w:sz w:val="16"/>
        </w:rPr>
        <w:t>of</w:t>
      </w:r>
      <w:r>
        <w:rPr>
          <w:spacing w:val="29"/>
          <w:sz w:val="16"/>
        </w:rPr>
        <w:t xml:space="preserve"> </w:t>
      </w:r>
      <w:r>
        <w:rPr>
          <w:sz w:val="16"/>
        </w:rPr>
        <w:t>the</w:t>
      </w:r>
      <w:r>
        <w:rPr>
          <w:spacing w:val="29"/>
          <w:sz w:val="16"/>
        </w:rPr>
        <w:t xml:space="preserve"> </w:t>
      </w:r>
      <w:r>
        <w:rPr>
          <w:sz w:val="16"/>
        </w:rPr>
        <w:t>PPSA</w:t>
      </w:r>
      <w:r>
        <w:rPr>
          <w:spacing w:val="28"/>
          <w:sz w:val="16"/>
        </w:rPr>
        <w:t xml:space="preserve"> </w:t>
      </w:r>
      <w:r>
        <w:rPr>
          <w:sz w:val="16"/>
        </w:rPr>
        <w:t>and</w:t>
      </w:r>
      <w:r w:rsidR="006E44E3">
        <w:rPr>
          <w:sz w:val="16"/>
        </w:rPr>
        <w:t xml:space="preserve"> </w:t>
      </w:r>
      <w:r w:rsidR="006E44E3" w:rsidRPr="006E44E3">
        <w:rPr>
          <w:sz w:val="16"/>
        </w:rPr>
        <w:t>agrees not to make any request of the Customer under that section.</w:t>
      </w:r>
    </w:p>
    <w:p w14:paraId="68541C63" w14:textId="77777777" w:rsidR="006E44E3" w:rsidRPr="006E44E3" w:rsidRDefault="006E44E3" w:rsidP="006E44E3">
      <w:pPr>
        <w:pStyle w:val="ListParagraph"/>
        <w:tabs>
          <w:tab w:val="left" w:pos="1104"/>
        </w:tabs>
        <w:ind w:left="1103" w:right="109" w:firstLine="0"/>
        <w:rPr>
          <w:sz w:val="16"/>
        </w:rPr>
      </w:pPr>
    </w:p>
    <w:p w14:paraId="2DBB9F48" w14:textId="77777777" w:rsidR="006E44E3" w:rsidRPr="006E44E3" w:rsidRDefault="006E44E3" w:rsidP="006E44E3">
      <w:pPr>
        <w:numPr>
          <w:ilvl w:val="1"/>
          <w:numId w:val="1"/>
        </w:numPr>
        <w:jc w:val="both"/>
        <w:rPr>
          <w:sz w:val="16"/>
        </w:rPr>
      </w:pPr>
      <w:r w:rsidRPr="006E44E3">
        <w:rPr>
          <w:sz w:val="16"/>
        </w:rPr>
        <w:t>For the purposes of section 275 of the PPSA, the information of the kind mentioned in section 275(1) of the PPSA must not be disclosed by the Supplier except where required by section 275(7) of the PPSA.</w:t>
      </w:r>
    </w:p>
    <w:p w14:paraId="11DA6619" w14:textId="77777777" w:rsidR="006E44E3" w:rsidRDefault="006E44E3" w:rsidP="006E44E3">
      <w:pPr>
        <w:numPr>
          <w:ilvl w:val="1"/>
          <w:numId w:val="1"/>
        </w:numPr>
        <w:jc w:val="both"/>
        <w:rPr>
          <w:sz w:val="16"/>
        </w:rPr>
      </w:pPr>
      <w:r w:rsidRPr="006E44E3">
        <w:rPr>
          <w:sz w:val="16"/>
        </w:rPr>
        <w:t>The Supplier, when requested to do so by the Customer, must do all things requested of it to ensure that any Order and any security interest granted under it is fully effective, enforceable and perfected with the priority required by the Customer.</w:t>
      </w:r>
    </w:p>
    <w:p w14:paraId="7B110E17" w14:textId="77777777" w:rsidR="006E44E3" w:rsidRPr="006E44E3" w:rsidRDefault="006E44E3" w:rsidP="006E44E3">
      <w:pPr>
        <w:ind w:left="678"/>
        <w:jc w:val="both"/>
        <w:rPr>
          <w:sz w:val="16"/>
        </w:rPr>
      </w:pPr>
    </w:p>
    <w:p w14:paraId="028B97DD" w14:textId="77777777" w:rsidR="006E44E3" w:rsidRDefault="006E44E3" w:rsidP="006E44E3">
      <w:pPr>
        <w:numPr>
          <w:ilvl w:val="0"/>
          <w:numId w:val="19"/>
        </w:numPr>
        <w:jc w:val="both"/>
        <w:rPr>
          <w:b/>
          <w:bCs/>
          <w:sz w:val="16"/>
        </w:rPr>
      </w:pPr>
      <w:r w:rsidRPr="006E44E3">
        <w:rPr>
          <w:b/>
          <w:bCs/>
          <w:sz w:val="16"/>
        </w:rPr>
        <w:t>Governing law</w:t>
      </w:r>
    </w:p>
    <w:p w14:paraId="4D1665F0" w14:textId="77777777" w:rsidR="006E44E3" w:rsidRPr="006E44E3" w:rsidRDefault="006E44E3" w:rsidP="006E44E3">
      <w:pPr>
        <w:ind w:left="660"/>
        <w:jc w:val="both"/>
        <w:rPr>
          <w:b/>
          <w:bCs/>
          <w:sz w:val="16"/>
        </w:rPr>
      </w:pPr>
    </w:p>
    <w:p w14:paraId="7DF62C3D" w14:textId="16EF0F6C" w:rsidR="00D32AF2" w:rsidRPr="00D32AF2" w:rsidRDefault="006E44E3" w:rsidP="003078B1">
      <w:pPr>
        <w:ind w:left="660"/>
        <w:jc w:val="both"/>
      </w:pPr>
      <w:r w:rsidRPr="006E44E3">
        <w:rPr>
          <w:sz w:val="16"/>
        </w:rPr>
        <w:t>An Order is to be interpreted according to the laws of Victoria and each party submits to the jurisdiction of the courts of that Sta</w:t>
      </w:r>
      <w:r w:rsidR="00174938">
        <w:rPr>
          <w:sz w:val="16"/>
        </w:rPr>
        <w:t>t</w:t>
      </w:r>
      <w:r w:rsidR="00460A4F">
        <w:rPr>
          <w:sz w:val="16"/>
        </w:rPr>
        <w:t>e</w:t>
      </w:r>
      <w:r w:rsidR="00D32AF2">
        <w:rPr>
          <w:sz w:val="16"/>
        </w:rPr>
        <w:t>.</w:t>
      </w:r>
    </w:p>
    <w:sectPr w:rsidR="00D32AF2" w:rsidRPr="00D32AF2" w:rsidSect="003078B1">
      <w:pgSz w:w="11910" w:h="16840" w:code="9"/>
      <w:pgMar w:top="760" w:right="1678" w:bottom="862" w:left="743" w:header="0" w:footer="66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DE4D3" w14:textId="77777777" w:rsidR="000677CD" w:rsidRDefault="000677CD">
      <w:r>
        <w:separator/>
      </w:r>
    </w:p>
  </w:endnote>
  <w:endnote w:type="continuationSeparator" w:id="0">
    <w:p w14:paraId="558DEB0D" w14:textId="77777777" w:rsidR="000677CD" w:rsidRDefault="000677CD">
      <w:r>
        <w:continuationSeparator/>
      </w:r>
    </w:p>
  </w:endnote>
  <w:endnote w:type="continuationNotice" w:id="1">
    <w:p w14:paraId="6901ED21" w14:textId="77777777" w:rsidR="000677CD" w:rsidRDefault="00067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586F" w14:textId="31F06355" w:rsidR="00DA3095" w:rsidRDefault="00B05EC4">
    <w:pPr>
      <w:pStyle w:val="BodyText"/>
      <w:spacing w:before="0"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3A1FB1A3" wp14:editId="65636A42">
              <wp:simplePos x="0" y="0"/>
              <wp:positionH relativeFrom="page">
                <wp:posOffset>527685</wp:posOffset>
              </wp:positionH>
              <wp:positionV relativeFrom="page">
                <wp:posOffset>10123805</wp:posOffset>
              </wp:positionV>
              <wp:extent cx="1242060" cy="160020"/>
              <wp:effectExtent l="3810" t="0" r="1905" b="3175"/>
              <wp:wrapNone/>
              <wp:docPr id="960292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F41F5" w14:textId="122819C6" w:rsidR="00DA3095" w:rsidRDefault="0068404C">
                          <w:pPr>
                            <w:pStyle w:val="BodyText"/>
                            <w:spacing w:before="14"/>
                            <w:ind w:left="20" w:firstLine="0"/>
                            <w:jc w:val="left"/>
                          </w:pPr>
                          <w:r>
                            <w:t>Final (A</w:t>
                          </w:r>
                          <w:r w:rsidR="008E5A3C">
                            <w:t>ugust 2023</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FB1A3" id="_x0000_t202" coordsize="21600,21600" o:spt="202" path="m,l,21600r21600,l21600,xe">
              <v:stroke joinstyle="miter"/>
              <v:path gradientshapeok="t" o:connecttype="rect"/>
            </v:shapetype>
            <v:shape id="Text Box 2" o:spid="_x0000_s1026" type="#_x0000_t202" style="position:absolute;margin-left:41.55pt;margin-top:797.15pt;width:97.8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" filled="f" stroked="f">
              <v:textbox inset="0,0,0,0">
                <w:txbxContent>
                  <w:p w14:paraId="18CF41F5" w14:textId="122819C6" w:rsidR="00DA3095" w:rsidRDefault="0068404C">
                    <w:pPr>
                      <w:pStyle w:val="BodyText"/>
                      <w:spacing w:before="14"/>
                      <w:ind w:left="20" w:firstLine="0"/>
                      <w:jc w:val="left"/>
                    </w:pPr>
                    <w:r>
                      <w:t>Final (A</w:t>
                    </w:r>
                    <w:r w:rsidR="008E5A3C">
                      <w:t>ugust 2023</w:t>
                    </w:r>
                    <w:r>
                      <w:t>)</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CEE9B78" wp14:editId="5506B462">
              <wp:simplePos x="0" y="0"/>
              <wp:positionH relativeFrom="page">
                <wp:posOffset>3507740</wp:posOffset>
              </wp:positionH>
              <wp:positionV relativeFrom="page">
                <wp:posOffset>10123805</wp:posOffset>
              </wp:positionV>
              <wp:extent cx="544830" cy="139065"/>
              <wp:effectExtent l="2540" t="0" r="0" b="0"/>
              <wp:wrapNone/>
              <wp:docPr id="1749613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0F3D1" w14:textId="77777777" w:rsidR="00DA3095" w:rsidRDefault="0068404C">
                          <w:pPr>
                            <w:pStyle w:val="BodyText"/>
                            <w:spacing w:before="14"/>
                            <w:ind w:left="20" w:firstLine="0"/>
                            <w:jc w:val="left"/>
                          </w:pPr>
                          <w:r>
                            <w:t xml:space="preserve">Page </w:t>
                          </w:r>
                          <w:r>
                            <w:fldChar w:fldCharType="begin"/>
                          </w:r>
                          <w:r>
                            <w:instrText xml:space="preserve"> PAGE </w:instrText>
                          </w:r>
                          <w:r>
                            <w:fldChar w:fldCharType="separate"/>
                          </w:r>
                          <w:r>
                            <w:t>1</w:t>
                          </w:r>
                          <w:r>
                            <w:fldChar w:fldCharType="end"/>
                          </w:r>
                          <w: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9B78" id="Text Box 1" o:spid="_x0000_s1027" type="#_x0000_t202" style="position:absolute;margin-left:276.2pt;margin-top:797.15pt;width:42.9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" filled="f" stroked="f">
              <v:textbox inset="0,0,0,0">
                <w:txbxContent>
                  <w:p w14:paraId="5090F3D1" w14:textId="77777777" w:rsidR="00DA3095" w:rsidRDefault="0068404C">
                    <w:pPr>
                      <w:pStyle w:val="BodyText"/>
                      <w:spacing w:before="14"/>
                      <w:ind w:left="20" w:firstLine="0"/>
                      <w:jc w:val="left"/>
                    </w:pPr>
                    <w:r>
                      <w:t xml:space="preserve">Page </w:t>
                    </w:r>
                    <w:r>
                      <w:fldChar w:fldCharType="begin"/>
                    </w:r>
                    <w:r>
                      <w:instrText xml:space="preserve"> PAGE </w:instrText>
                    </w:r>
                    <w:r>
                      <w:fldChar w:fldCharType="separate"/>
                    </w:r>
                    <w:r>
                      <w:t>1</w:t>
                    </w:r>
                    <w:r>
                      <w:fldChar w:fldCharType="end"/>
                    </w:r>
                    <w: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31656" w14:textId="77777777" w:rsidR="000677CD" w:rsidRDefault="000677CD">
      <w:r>
        <w:separator/>
      </w:r>
    </w:p>
  </w:footnote>
  <w:footnote w:type="continuationSeparator" w:id="0">
    <w:p w14:paraId="646262AD" w14:textId="77777777" w:rsidR="000677CD" w:rsidRDefault="000677CD">
      <w:r>
        <w:continuationSeparator/>
      </w:r>
    </w:p>
  </w:footnote>
  <w:footnote w:type="continuationNotice" w:id="1">
    <w:p w14:paraId="50DD10B0" w14:textId="77777777" w:rsidR="000677CD" w:rsidRDefault="000677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6DE8"/>
    <w:multiLevelType w:val="hybridMultilevel"/>
    <w:tmpl w:val="FB3A9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730AE7"/>
    <w:multiLevelType w:val="hybridMultilevel"/>
    <w:tmpl w:val="C2CE15FC"/>
    <w:lvl w:ilvl="0" w:tplc="E7C4C788">
      <w:start w:val="8"/>
      <w:numFmt w:val="decimal"/>
      <w:lvlText w:val="%1."/>
      <w:lvlJc w:val="left"/>
      <w:pPr>
        <w:ind w:left="660" w:hanging="550"/>
      </w:pPr>
      <w:rPr>
        <w:rFonts w:ascii="Arial" w:eastAsia="Arial" w:hAnsi="Arial" w:cs="Arial" w:hint="default"/>
        <w:b/>
        <w:bCs/>
        <w:w w:val="99"/>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9A6929"/>
    <w:multiLevelType w:val="hybridMultilevel"/>
    <w:tmpl w:val="0A76D542"/>
    <w:lvl w:ilvl="0" w:tplc="015C7116">
      <w:start w:val="2"/>
      <w:numFmt w:val="lowerLetter"/>
      <w:lvlText w:val="(%1)"/>
      <w:lvlJc w:val="left"/>
      <w:pPr>
        <w:ind w:left="1018" w:hanging="454"/>
      </w:pPr>
      <w:rPr>
        <w:rFonts w:ascii="Arial" w:eastAsia="Arial" w:hAnsi="Arial" w:cs="Arial" w:hint="default"/>
        <w:w w:val="99"/>
        <w:sz w:val="16"/>
        <w:szCs w:val="16"/>
      </w:rPr>
    </w:lvl>
    <w:lvl w:ilvl="1" w:tplc="C812E7D0">
      <w:start w:val="1"/>
      <w:numFmt w:val="lowerRoman"/>
      <w:lvlText w:val="(%2)"/>
      <w:lvlJc w:val="left"/>
      <w:pPr>
        <w:ind w:left="1386" w:hanging="369"/>
      </w:pPr>
      <w:rPr>
        <w:rFonts w:ascii="Arial" w:eastAsia="Arial" w:hAnsi="Arial" w:cs="Arial" w:hint="default"/>
        <w:w w:val="99"/>
        <w:sz w:val="16"/>
        <w:szCs w:val="16"/>
      </w:rPr>
    </w:lvl>
    <w:lvl w:ilvl="2" w:tplc="D3E4614E">
      <w:numFmt w:val="bullet"/>
      <w:lvlText w:val="•"/>
      <w:lvlJc w:val="left"/>
      <w:pPr>
        <w:ind w:left="1778" w:hanging="369"/>
      </w:pPr>
      <w:rPr>
        <w:rFonts w:hint="default"/>
      </w:rPr>
    </w:lvl>
    <w:lvl w:ilvl="3" w:tplc="815C31F4">
      <w:numFmt w:val="bullet"/>
      <w:lvlText w:val="•"/>
      <w:lvlJc w:val="left"/>
      <w:pPr>
        <w:ind w:left="2176" w:hanging="369"/>
      </w:pPr>
      <w:rPr>
        <w:rFonts w:hint="default"/>
      </w:rPr>
    </w:lvl>
    <w:lvl w:ilvl="4" w:tplc="B274884A">
      <w:numFmt w:val="bullet"/>
      <w:lvlText w:val="•"/>
      <w:lvlJc w:val="left"/>
      <w:pPr>
        <w:ind w:left="2574" w:hanging="369"/>
      </w:pPr>
      <w:rPr>
        <w:rFonts w:hint="default"/>
      </w:rPr>
    </w:lvl>
    <w:lvl w:ilvl="5" w:tplc="29F0223E">
      <w:numFmt w:val="bullet"/>
      <w:lvlText w:val="•"/>
      <w:lvlJc w:val="left"/>
      <w:pPr>
        <w:ind w:left="2973" w:hanging="369"/>
      </w:pPr>
      <w:rPr>
        <w:rFonts w:hint="default"/>
      </w:rPr>
    </w:lvl>
    <w:lvl w:ilvl="6" w:tplc="EC32BBD6">
      <w:numFmt w:val="bullet"/>
      <w:lvlText w:val="•"/>
      <w:lvlJc w:val="left"/>
      <w:pPr>
        <w:ind w:left="3371" w:hanging="369"/>
      </w:pPr>
      <w:rPr>
        <w:rFonts w:hint="default"/>
      </w:rPr>
    </w:lvl>
    <w:lvl w:ilvl="7" w:tplc="856C1982">
      <w:numFmt w:val="bullet"/>
      <w:lvlText w:val="•"/>
      <w:lvlJc w:val="left"/>
      <w:pPr>
        <w:ind w:left="3769" w:hanging="369"/>
      </w:pPr>
      <w:rPr>
        <w:rFonts w:hint="default"/>
      </w:rPr>
    </w:lvl>
    <w:lvl w:ilvl="8" w:tplc="05502D50">
      <w:numFmt w:val="bullet"/>
      <w:lvlText w:val="•"/>
      <w:lvlJc w:val="left"/>
      <w:pPr>
        <w:ind w:left="4168" w:hanging="369"/>
      </w:pPr>
      <w:rPr>
        <w:rFonts w:hint="default"/>
      </w:rPr>
    </w:lvl>
  </w:abstractNum>
  <w:abstractNum w:abstractNumId="3" w15:restartNumberingAfterBreak="0">
    <w:nsid w:val="15B90B37"/>
    <w:multiLevelType w:val="multilevel"/>
    <w:tmpl w:val="DC18152A"/>
    <w:lvl w:ilvl="0">
      <w:start w:val="16"/>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103" w:hanging="427"/>
      </w:pPr>
      <w:rPr>
        <w:rFonts w:ascii="Arial" w:eastAsia="Arial" w:hAnsi="Arial" w:cs="Arial" w:hint="default"/>
        <w:w w:val="99"/>
        <w:sz w:val="16"/>
        <w:szCs w:val="16"/>
      </w:rPr>
    </w:lvl>
    <w:lvl w:ilvl="3">
      <w:numFmt w:val="bullet"/>
      <w:lvlText w:val="•"/>
      <w:lvlJc w:val="left"/>
      <w:pPr>
        <w:ind w:left="1958" w:hanging="427"/>
      </w:pPr>
      <w:rPr>
        <w:rFonts w:hint="default"/>
      </w:rPr>
    </w:lvl>
    <w:lvl w:ilvl="4">
      <w:numFmt w:val="bullet"/>
      <w:lvlText w:val="•"/>
      <w:lvlJc w:val="left"/>
      <w:pPr>
        <w:ind w:left="2388" w:hanging="427"/>
      </w:pPr>
      <w:rPr>
        <w:rFonts w:hint="default"/>
      </w:rPr>
    </w:lvl>
    <w:lvl w:ilvl="5">
      <w:numFmt w:val="bullet"/>
      <w:lvlText w:val="•"/>
      <w:lvlJc w:val="left"/>
      <w:pPr>
        <w:ind w:left="2817" w:hanging="427"/>
      </w:pPr>
      <w:rPr>
        <w:rFonts w:hint="default"/>
      </w:rPr>
    </w:lvl>
    <w:lvl w:ilvl="6">
      <w:numFmt w:val="bullet"/>
      <w:lvlText w:val="•"/>
      <w:lvlJc w:val="left"/>
      <w:pPr>
        <w:ind w:left="3247" w:hanging="427"/>
      </w:pPr>
      <w:rPr>
        <w:rFonts w:hint="default"/>
      </w:rPr>
    </w:lvl>
    <w:lvl w:ilvl="7">
      <w:numFmt w:val="bullet"/>
      <w:lvlText w:val="•"/>
      <w:lvlJc w:val="left"/>
      <w:pPr>
        <w:ind w:left="3676" w:hanging="427"/>
      </w:pPr>
      <w:rPr>
        <w:rFonts w:hint="default"/>
      </w:rPr>
    </w:lvl>
    <w:lvl w:ilvl="8">
      <w:numFmt w:val="bullet"/>
      <w:lvlText w:val="•"/>
      <w:lvlJc w:val="left"/>
      <w:pPr>
        <w:ind w:left="4105" w:hanging="427"/>
      </w:pPr>
      <w:rPr>
        <w:rFonts w:hint="default"/>
      </w:rPr>
    </w:lvl>
  </w:abstractNum>
  <w:abstractNum w:abstractNumId="4" w15:restartNumberingAfterBreak="0">
    <w:nsid w:val="21AB57D8"/>
    <w:multiLevelType w:val="hybridMultilevel"/>
    <w:tmpl w:val="FB3A92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2225A7"/>
    <w:multiLevelType w:val="multilevel"/>
    <w:tmpl w:val="61684EAE"/>
    <w:lvl w:ilvl="0">
      <w:start w:val="3"/>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211" w:hanging="552"/>
      </w:pPr>
      <w:rPr>
        <w:rFonts w:ascii="Arial" w:eastAsia="Arial" w:hAnsi="Arial" w:cs="Arial" w:hint="default"/>
        <w:w w:val="99"/>
        <w:sz w:val="16"/>
        <w:szCs w:val="16"/>
      </w:rPr>
    </w:lvl>
    <w:lvl w:ilvl="3">
      <w:numFmt w:val="bullet"/>
      <w:lvlText w:val="•"/>
      <w:lvlJc w:val="left"/>
      <w:pPr>
        <w:ind w:left="2052" w:hanging="552"/>
      </w:pPr>
      <w:rPr>
        <w:rFonts w:hint="default"/>
      </w:rPr>
    </w:lvl>
    <w:lvl w:ilvl="4">
      <w:numFmt w:val="bullet"/>
      <w:lvlText w:val="•"/>
      <w:lvlJc w:val="left"/>
      <w:pPr>
        <w:ind w:left="2468" w:hanging="552"/>
      </w:pPr>
      <w:rPr>
        <w:rFonts w:hint="default"/>
      </w:rPr>
    </w:lvl>
    <w:lvl w:ilvl="5">
      <w:numFmt w:val="bullet"/>
      <w:lvlText w:val="•"/>
      <w:lvlJc w:val="left"/>
      <w:pPr>
        <w:ind w:left="2884" w:hanging="552"/>
      </w:pPr>
      <w:rPr>
        <w:rFonts w:hint="default"/>
      </w:rPr>
    </w:lvl>
    <w:lvl w:ilvl="6">
      <w:numFmt w:val="bullet"/>
      <w:lvlText w:val="•"/>
      <w:lvlJc w:val="left"/>
      <w:pPr>
        <w:ind w:left="3300" w:hanging="552"/>
      </w:pPr>
      <w:rPr>
        <w:rFonts w:hint="default"/>
      </w:rPr>
    </w:lvl>
    <w:lvl w:ilvl="7">
      <w:numFmt w:val="bullet"/>
      <w:lvlText w:val="•"/>
      <w:lvlJc w:val="left"/>
      <w:pPr>
        <w:ind w:left="3716" w:hanging="552"/>
      </w:pPr>
      <w:rPr>
        <w:rFonts w:hint="default"/>
      </w:rPr>
    </w:lvl>
    <w:lvl w:ilvl="8">
      <w:numFmt w:val="bullet"/>
      <w:lvlText w:val="•"/>
      <w:lvlJc w:val="left"/>
      <w:pPr>
        <w:ind w:left="4132" w:hanging="552"/>
      </w:pPr>
      <w:rPr>
        <w:rFonts w:hint="default"/>
      </w:rPr>
    </w:lvl>
  </w:abstractNum>
  <w:abstractNum w:abstractNumId="6" w15:restartNumberingAfterBreak="0">
    <w:nsid w:val="22BE0F70"/>
    <w:multiLevelType w:val="multilevel"/>
    <w:tmpl w:val="BC2EB7D2"/>
    <w:lvl w:ilvl="0">
      <w:start w:val="8"/>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103" w:hanging="426"/>
      </w:pPr>
      <w:rPr>
        <w:rFonts w:ascii="Arial" w:eastAsia="Arial" w:hAnsi="Arial" w:cs="Arial" w:hint="default"/>
        <w:w w:val="99"/>
        <w:sz w:val="16"/>
        <w:szCs w:val="16"/>
      </w:rPr>
    </w:lvl>
    <w:lvl w:ilvl="3">
      <w:numFmt w:val="bullet"/>
      <w:lvlText w:val="•"/>
      <w:lvlJc w:val="left"/>
      <w:pPr>
        <w:ind w:left="1934" w:hanging="426"/>
      </w:pPr>
      <w:rPr>
        <w:rFonts w:hint="default"/>
      </w:rPr>
    </w:lvl>
    <w:lvl w:ilvl="4">
      <w:numFmt w:val="bullet"/>
      <w:lvlText w:val="•"/>
      <w:lvlJc w:val="left"/>
      <w:pPr>
        <w:ind w:left="2351" w:hanging="426"/>
      </w:pPr>
      <w:rPr>
        <w:rFonts w:hint="default"/>
      </w:rPr>
    </w:lvl>
    <w:lvl w:ilvl="5">
      <w:numFmt w:val="bullet"/>
      <w:lvlText w:val="•"/>
      <w:lvlJc w:val="left"/>
      <w:pPr>
        <w:ind w:left="2768" w:hanging="426"/>
      </w:pPr>
      <w:rPr>
        <w:rFonts w:hint="default"/>
      </w:rPr>
    </w:lvl>
    <w:lvl w:ilvl="6">
      <w:numFmt w:val="bullet"/>
      <w:lvlText w:val="•"/>
      <w:lvlJc w:val="left"/>
      <w:pPr>
        <w:ind w:left="3185" w:hanging="426"/>
      </w:pPr>
      <w:rPr>
        <w:rFonts w:hint="default"/>
      </w:rPr>
    </w:lvl>
    <w:lvl w:ilvl="7">
      <w:numFmt w:val="bullet"/>
      <w:lvlText w:val="•"/>
      <w:lvlJc w:val="left"/>
      <w:pPr>
        <w:ind w:left="3603" w:hanging="426"/>
      </w:pPr>
      <w:rPr>
        <w:rFonts w:hint="default"/>
      </w:rPr>
    </w:lvl>
    <w:lvl w:ilvl="8">
      <w:numFmt w:val="bullet"/>
      <w:lvlText w:val="•"/>
      <w:lvlJc w:val="left"/>
      <w:pPr>
        <w:ind w:left="4020" w:hanging="426"/>
      </w:pPr>
      <w:rPr>
        <w:rFonts w:hint="default"/>
      </w:rPr>
    </w:lvl>
  </w:abstractNum>
  <w:abstractNum w:abstractNumId="7" w15:restartNumberingAfterBreak="0">
    <w:nsid w:val="247E2F12"/>
    <w:multiLevelType w:val="multilevel"/>
    <w:tmpl w:val="0D4EED92"/>
    <w:lvl w:ilvl="0">
      <w:start w:val="2"/>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211" w:hanging="552"/>
      </w:pPr>
      <w:rPr>
        <w:rFonts w:ascii="Arial" w:eastAsia="Arial" w:hAnsi="Arial" w:cs="Arial" w:hint="default"/>
        <w:w w:val="99"/>
        <w:sz w:val="16"/>
        <w:szCs w:val="16"/>
      </w:rPr>
    </w:lvl>
    <w:lvl w:ilvl="3">
      <w:numFmt w:val="bullet"/>
      <w:lvlText w:val="•"/>
      <w:lvlJc w:val="left"/>
      <w:pPr>
        <w:ind w:left="2052" w:hanging="552"/>
      </w:pPr>
      <w:rPr>
        <w:rFonts w:hint="default"/>
      </w:rPr>
    </w:lvl>
    <w:lvl w:ilvl="4">
      <w:numFmt w:val="bullet"/>
      <w:lvlText w:val="•"/>
      <w:lvlJc w:val="left"/>
      <w:pPr>
        <w:ind w:left="2468" w:hanging="552"/>
      </w:pPr>
      <w:rPr>
        <w:rFonts w:hint="default"/>
      </w:rPr>
    </w:lvl>
    <w:lvl w:ilvl="5">
      <w:numFmt w:val="bullet"/>
      <w:lvlText w:val="•"/>
      <w:lvlJc w:val="left"/>
      <w:pPr>
        <w:ind w:left="2884" w:hanging="552"/>
      </w:pPr>
      <w:rPr>
        <w:rFonts w:hint="default"/>
      </w:rPr>
    </w:lvl>
    <w:lvl w:ilvl="6">
      <w:numFmt w:val="bullet"/>
      <w:lvlText w:val="•"/>
      <w:lvlJc w:val="left"/>
      <w:pPr>
        <w:ind w:left="3300" w:hanging="552"/>
      </w:pPr>
      <w:rPr>
        <w:rFonts w:hint="default"/>
      </w:rPr>
    </w:lvl>
    <w:lvl w:ilvl="7">
      <w:numFmt w:val="bullet"/>
      <w:lvlText w:val="•"/>
      <w:lvlJc w:val="left"/>
      <w:pPr>
        <w:ind w:left="3716" w:hanging="552"/>
      </w:pPr>
      <w:rPr>
        <w:rFonts w:hint="default"/>
      </w:rPr>
    </w:lvl>
    <w:lvl w:ilvl="8">
      <w:numFmt w:val="bullet"/>
      <w:lvlText w:val="•"/>
      <w:lvlJc w:val="left"/>
      <w:pPr>
        <w:ind w:left="4132" w:hanging="552"/>
      </w:pPr>
      <w:rPr>
        <w:rFonts w:hint="default"/>
      </w:rPr>
    </w:lvl>
  </w:abstractNum>
  <w:abstractNum w:abstractNumId="8" w15:restartNumberingAfterBreak="0">
    <w:nsid w:val="30197B62"/>
    <w:multiLevelType w:val="multilevel"/>
    <w:tmpl w:val="6018D0B2"/>
    <w:lvl w:ilvl="0">
      <w:start w:val="4"/>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100" w:hanging="441"/>
      </w:pPr>
      <w:rPr>
        <w:rFonts w:ascii="Arial" w:eastAsia="Arial" w:hAnsi="Arial" w:cs="Arial" w:hint="default"/>
        <w:w w:val="99"/>
        <w:sz w:val="16"/>
        <w:szCs w:val="16"/>
      </w:rPr>
    </w:lvl>
    <w:lvl w:ilvl="3">
      <w:start w:val="1"/>
      <w:numFmt w:val="lowerRoman"/>
      <w:lvlText w:val="(%4)"/>
      <w:lvlJc w:val="left"/>
      <w:pPr>
        <w:ind w:left="1529" w:hanging="426"/>
      </w:pPr>
      <w:rPr>
        <w:rFonts w:ascii="Arial" w:eastAsia="Arial" w:hAnsi="Arial" w:cs="Arial" w:hint="default"/>
        <w:w w:val="99"/>
        <w:sz w:val="16"/>
        <w:szCs w:val="16"/>
      </w:rPr>
    </w:lvl>
    <w:lvl w:ilvl="4">
      <w:numFmt w:val="bullet"/>
      <w:lvlText w:val="•"/>
      <w:lvlJc w:val="left"/>
      <w:pPr>
        <w:ind w:left="2353" w:hanging="426"/>
      </w:pPr>
      <w:rPr>
        <w:rFonts w:hint="default"/>
      </w:rPr>
    </w:lvl>
    <w:lvl w:ilvl="5">
      <w:numFmt w:val="bullet"/>
      <w:lvlText w:val="•"/>
      <w:lvlJc w:val="left"/>
      <w:pPr>
        <w:ind w:left="2770" w:hanging="426"/>
      </w:pPr>
      <w:rPr>
        <w:rFonts w:hint="default"/>
      </w:rPr>
    </w:lvl>
    <w:lvl w:ilvl="6">
      <w:numFmt w:val="bullet"/>
      <w:lvlText w:val="•"/>
      <w:lvlJc w:val="left"/>
      <w:pPr>
        <w:ind w:left="3187" w:hanging="426"/>
      </w:pPr>
      <w:rPr>
        <w:rFonts w:hint="default"/>
      </w:rPr>
    </w:lvl>
    <w:lvl w:ilvl="7">
      <w:numFmt w:val="bullet"/>
      <w:lvlText w:val="•"/>
      <w:lvlJc w:val="left"/>
      <w:pPr>
        <w:ind w:left="3604" w:hanging="426"/>
      </w:pPr>
      <w:rPr>
        <w:rFonts w:hint="default"/>
      </w:rPr>
    </w:lvl>
    <w:lvl w:ilvl="8">
      <w:numFmt w:val="bullet"/>
      <w:lvlText w:val="•"/>
      <w:lvlJc w:val="left"/>
      <w:pPr>
        <w:ind w:left="4021" w:hanging="426"/>
      </w:pPr>
      <w:rPr>
        <w:rFonts w:hint="default"/>
      </w:rPr>
    </w:lvl>
  </w:abstractNum>
  <w:abstractNum w:abstractNumId="9" w15:restartNumberingAfterBreak="0">
    <w:nsid w:val="39DA27AA"/>
    <w:multiLevelType w:val="multilevel"/>
    <w:tmpl w:val="E1623238"/>
    <w:lvl w:ilvl="0">
      <w:start w:val="7"/>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101" w:hanging="441"/>
      </w:pPr>
      <w:rPr>
        <w:rFonts w:ascii="Arial" w:eastAsia="Arial" w:hAnsi="Arial" w:cs="Arial" w:hint="default"/>
        <w:w w:val="99"/>
        <w:sz w:val="16"/>
        <w:szCs w:val="16"/>
      </w:rPr>
    </w:lvl>
    <w:lvl w:ilvl="3">
      <w:numFmt w:val="bullet"/>
      <w:lvlText w:val="•"/>
      <w:lvlJc w:val="left"/>
      <w:pPr>
        <w:ind w:left="720" w:hanging="441"/>
      </w:pPr>
      <w:rPr>
        <w:rFonts w:hint="default"/>
      </w:rPr>
    </w:lvl>
    <w:lvl w:ilvl="4">
      <w:numFmt w:val="bullet"/>
      <w:lvlText w:val="•"/>
      <w:lvlJc w:val="left"/>
      <w:pPr>
        <w:ind w:left="530" w:hanging="441"/>
      </w:pPr>
      <w:rPr>
        <w:rFonts w:hint="default"/>
      </w:rPr>
    </w:lvl>
    <w:lvl w:ilvl="5">
      <w:numFmt w:val="bullet"/>
      <w:lvlText w:val="•"/>
      <w:lvlJc w:val="left"/>
      <w:pPr>
        <w:ind w:left="340" w:hanging="441"/>
      </w:pPr>
      <w:rPr>
        <w:rFonts w:hint="default"/>
      </w:rPr>
    </w:lvl>
    <w:lvl w:ilvl="6">
      <w:numFmt w:val="bullet"/>
      <w:lvlText w:val="•"/>
      <w:lvlJc w:val="left"/>
      <w:pPr>
        <w:ind w:left="150" w:hanging="441"/>
      </w:pPr>
      <w:rPr>
        <w:rFonts w:hint="default"/>
      </w:rPr>
    </w:lvl>
    <w:lvl w:ilvl="7">
      <w:numFmt w:val="bullet"/>
      <w:lvlText w:val="•"/>
      <w:lvlJc w:val="left"/>
      <w:pPr>
        <w:ind w:left="-40" w:hanging="441"/>
      </w:pPr>
      <w:rPr>
        <w:rFonts w:hint="default"/>
      </w:rPr>
    </w:lvl>
    <w:lvl w:ilvl="8">
      <w:numFmt w:val="bullet"/>
      <w:lvlText w:val="•"/>
      <w:lvlJc w:val="left"/>
      <w:pPr>
        <w:ind w:left="-230" w:hanging="441"/>
      </w:pPr>
      <w:rPr>
        <w:rFonts w:hint="default"/>
      </w:rPr>
    </w:lvl>
  </w:abstractNum>
  <w:abstractNum w:abstractNumId="10" w15:restartNumberingAfterBreak="0">
    <w:nsid w:val="40DC0059"/>
    <w:multiLevelType w:val="multilevel"/>
    <w:tmpl w:val="0ECC27EA"/>
    <w:lvl w:ilvl="0">
      <w:start w:val="5"/>
      <w:numFmt w:val="decimal"/>
      <w:lvlText w:val="%1"/>
      <w:lvlJc w:val="left"/>
      <w:pPr>
        <w:ind w:left="660" w:hanging="550"/>
      </w:pPr>
      <w:rPr>
        <w:rFonts w:hint="default"/>
      </w:rPr>
    </w:lvl>
    <w:lvl w:ilvl="1">
      <w:start w:val="1"/>
      <w:numFmt w:val="decimal"/>
      <w:lvlText w:val="%1.%2"/>
      <w:lvlJc w:val="left"/>
      <w:pPr>
        <w:ind w:left="678" w:hanging="550"/>
      </w:pPr>
      <w:rPr>
        <w:rFonts w:ascii="Arial" w:eastAsia="Arial" w:hAnsi="Arial" w:cs="Arial" w:hint="default"/>
        <w:w w:val="99"/>
        <w:sz w:val="16"/>
        <w:szCs w:val="16"/>
      </w:rPr>
    </w:lvl>
    <w:lvl w:ilvl="2">
      <w:start w:val="1"/>
      <w:numFmt w:val="lowerLetter"/>
      <w:lvlText w:val="(%3)"/>
      <w:lvlJc w:val="left"/>
      <w:pPr>
        <w:ind w:left="1103" w:hanging="426"/>
      </w:pPr>
      <w:rPr>
        <w:rFonts w:ascii="Arial" w:eastAsia="Arial" w:hAnsi="Arial" w:cs="Arial" w:hint="default"/>
        <w:w w:val="99"/>
        <w:sz w:val="16"/>
        <w:szCs w:val="16"/>
      </w:rPr>
    </w:lvl>
    <w:lvl w:ilvl="3">
      <w:numFmt w:val="bullet"/>
      <w:lvlText w:val="•"/>
      <w:lvlJc w:val="left"/>
      <w:pPr>
        <w:ind w:left="886" w:hanging="426"/>
      </w:pPr>
      <w:rPr>
        <w:rFonts w:hint="default"/>
      </w:rPr>
    </w:lvl>
    <w:lvl w:ilvl="4">
      <w:numFmt w:val="bullet"/>
      <w:lvlText w:val="•"/>
      <w:lvlJc w:val="left"/>
      <w:pPr>
        <w:ind w:left="672" w:hanging="426"/>
      </w:pPr>
      <w:rPr>
        <w:rFonts w:hint="default"/>
      </w:rPr>
    </w:lvl>
    <w:lvl w:ilvl="5">
      <w:numFmt w:val="bullet"/>
      <w:lvlText w:val="•"/>
      <w:lvlJc w:val="left"/>
      <w:pPr>
        <w:ind w:left="459" w:hanging="426"/>
      </w:pPr>
      <w:rPr>
        <w:rFonts w:hint="default"/>
      </w:rPr>
    </w:lvl>
    <w:lvl w:ilvl="6">
      <w:numFmt w:val="bullet"/>
      <w:lvlText w:val="•"/>
      <w:lvlJc w:val="left"/>
      <w:pPr>
        <w:ind w:left="245" w:hanging="426"/>
      </w:pPr>
      <w:rPr>
        <w:rFonts w:hint="default"/>
      </w:rPr>
    </w:lvl>
    <w:lvl w:ilvl="7">
      <w:numFmt w:val="bullet"/>
      <w:lvlText w:val="•"/>
      <w:lvlJc w:val="left"/>
      <w:pPr>
        <w:ind w:left="31" w:hanging="426"/>
      </w:pPr>
      <w:rPr>
        <w:rFonts w:hint="default"/>
      </w:rPr>
    </w:lvl>
    <w:lvl w:ilvl="8">
      <w:numFmt w:val="bullet"/>
      <w:lvlText w:val="•"/>
      <w:lvlJc w:val="left"/>
      <w:pPr>
        <w:ind w:left="-182" w:hanging="426"/>
      </w:pPr>
      <w:rPr>
        <w:rFonts w:hint="default"/>
      </w:rPr>
    </w:lvl>
  </w:abstractNum>
  <w:abstractNum w:abstractNumId="11" w15:restartNumberingAfterBreak="0">
    <w:nsid w:val="46003563"/>
    <w:multiLevelType w:val="hybridMultilevel"/>
    <w:tmpl w:val="104CA594"/>
    <w:lvl w:ilvl="0" w:tplc="F9CCB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7F79A7"/>
    <w:multiLevelType w:val="hybridMultilevel"/>
    <w:tmpl w:val="5C8CF3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E6A0BDC"/>
    <w:multiLevelType w:val="multilevel"/>
    <w:tmpl w:val="4B3CBC6C"/>
    <w:lvl w:ilvl="0">
      <w:start w:val="6"/>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103" w:hanging="441"/>
      </w:pPr>
      <w:rPr>
        <w:rFonts w:ascii="Arial" w:eastAsia="Arial" w:hAnsi="Arial" w:cs="Arial" w:hint="default"/>
        <w:w w:val="99"/>
        <w:sz w:val="16"/>
        <w:szCs w:val="16"/>
      </w:rPr>
    </w:lvl>
    <w:lvl w:ilvl="3">
      <w:numFmt w:val="bullet"/>
      <w:lvlText w:val="•"/>
      <w:lvlJc w:val="left"/>
      <w:pPr>
        <w:ind w:left="1958" w:hanging="441"/>
      </w:pPr>
      <w:rPr>
        <w:rFonts w:hint="default"/>
      </w:rPr>
    </w:lvl>
    <w:lvl w:ilvl="4">
      <w:numFmt w:val="bullet"/>
      <w:lvlText w:val="•"/>
      <w:lvlJc w:val="left"/>
      <w:pPr>
        <w:ind w:left="2388" w:hanging="441"/>
      </w:pPr>
      <w:rPr>
        <w:rFonts w:hint="default"/>
      </w:rPr>
    </w:lvl>
    <w:lvl w:ilvl="5">
      <w:numFmt w:val="bullet"/>
      <w:lvlText w:val="•"/>
      <w:lvlJc w:val="left"/>
      <w:pPr>
        <w:ind w:left="2817" w:hanging="441"/>
      </w:pPr>
      <w:rPr>
        <w:rFonts w:hint="default"/>
      </w:rPr>
    </w:lvl>
    <w:lvl w:ilvl="6">
      <w:numFmt w:val="bullet"/>
      <w:lvlText w:val="•"/>
      <w:lvlJc w:val="left"/>
      <w:pPr>
        <w:ind w:left="3247" w:hanging="441"/>
      </w:pPr>
      <w:rPr>
        <w:rFonts w:hint="default"/>
      </w:rPr>
    </w:lvl>
    <w:lvl w:ilvl="7">
      <w:numFmt w:val="bullet"/>
      <w:lvlText w:val="•"/>
      <w:lvlJc w:val="left"/>
      <w:pPr>
        <w:ind w:left="3676" w:hanging="441"/>
      </w:pPr>
      <w:rPr>
        <w:rFonts w:hint="default"/>
      </w:rPr>
    </w:lvl>
    <w:lvl w:ilvl="8">
      <w:numFmt w:val="bullet"/>
      <w:lvlText w:val="•"/>
      <w:lvlJc w:val="left"/>
      <w:pPr>
        <w:ind w:left="4105" w:hanging="441"/>
      </w:pPr>
      <w:rPr>
        <w:rFonts w:hint="default"/>
      </w:rPr>
    </w:lvl>
  </w:abstractNum>
  <w:abstractNum w:abstractNumId="14" w15:restartNumberingAfterBreak="0">
    <w:nsid w:val="561E7611"/>
    <w:multiLevelType w:val="multilevel"/>
    <w:tmpl w:val="67C2D73E"/>
    <w:lvl w:ilvl="0">
      <w:start w:val="10"/>
      <w:numFmt w:val="decimal"/>
      <w:lvlText w:val="%1"/>
      <w:lvlJc w:val="left"/>
      <w:pPr>
        <w:ind w:left="678" w:hanging="568"/>
      </w:pPr>
      <w:rPr>
        <w:rFonts w:hint="default"/>
      </w:rPr>
    </w:lvl>
    <w:lvl w:ilvl="1">
      <w:start w:val="1"/>
      <w:numFmt w:val="decimal"/>
      <w:lvlText w:val="%1.%2"/>
      <w:lvlJc w:val="left"/>
      <w:pPr>
        <w:ind w:left="678" w:hanging="568"/>
      </w:pPr>
      <w:rPr>
        <w:rFonts w:ascii="Arial" w:eastAsia="Arial" w:hAnsi="Arial" w:cs="Arial" w:hint="default"/>
        <w:w w:val="99"/>
        <w:sz w:val="16"/>
        <w:szCs w:val="16"/>
      </w:rPr>
    </w:lvl>
    <w:lvl w:ilvl="2">
      <w:numFmt w:val="bullet"/>
      <w:lvlText w:val="•"/>
      <w:lvlJc w:val="left"/>
      <w:pPr>
        <w:ind w:left="1536" w:hanging="568"/>
      </w:pPr>
      <w:rPr>
        <w:rFonts w:hint="default"/>
      </w:rPr>
    </w:lvl>
    <w:lvl w:ilvl="3">
      <w:numFmt w:val="bullet"/>
      <w:lvlText w:val="•"/>
      <w:lvlJc w:val="left"/>
      <w:pPr>
        <w:ind w:left="1965" w:hanging="568"/>
      </w:pPr>
      <w:rPr>
        <w:rFonts w:hint="default"/>
      </w:rPr>
    </w:lvl>
    <w:lvl w:ilvl="4">
      <w:numFmt w:val="bullet"/>
      <w:lvlText w:val="•"/>
      <w:lvlJc w:val="left"/>
      <w:pPr>
        <w:ind w:left="2393" w:hanging="568"/>
      </w:pPr>
      <w:rPr>
        <w:rFonts w:hint="default"/>
      </w:rPr>
    </w:lvl>
    <w:lvl w:ilvl="5">
      <w:numFmt w:val="bullet"/>
      <w:lvlText w:val="•"/>
      <w:lvlJc w:val="left"/>
      <w:pPr>
        <w:ind w:left="2822" w:hanging="568"/>
      </w:pPr>
      <w:rPr>
        <w:rFonts w:hint="default"/>
      </w:rPr>
    </w:lvl>
    <w:lvl w:ilvl="6">
      <w:numFmt w:val="bullet"/>
      <w:lvlText w:val="•"/>
      <w:lvlJc w:val="left"/>
      <w:pPr>
        <w:ind w:left="3250" w:hanging="568"/>
      </w:pPr>
      <w:rPr>
        <w:rFonts w:hint="default"/>
      </w:rPr>
    </w:lvl>
    <w:lvl w:ilvl="7">
      <w:numFmt w:val="bullet"/>
      <w:lvlText w:val="•"/>
      <w:lvlJc w:val="left"/>
      <w:pPr>
        <w:ind w:left="3679" w:hanging="568"/>
      </w:pPr>
      <w:rPr>
        <w:rFonts w:hint="default"/>
      </w:rPr>
    </w:lvl>
    <w:lvl w:ilvl="8">
      <w:numFmt w:val="bullet"/>
      <w:lvlText w:val="•"/>
      <w:lvlJc w:val="left"/>
      <w:pPr>
        <w:ind w:left="4107" w:hanging="568"/>
      </w:pPr>
      <w:rPr>
        <w:rFonts w:hint="default"/>
      </w:rPr>
    </w:lvl>
  </w:abstractNum>
  <w:abstractNum w:abstractNumId="15" w15:restartNumberingAfterBreak="0">
    <w:nsid w:val="664939F7"/>
    <w:multiLevelType w:val="hybridMultilevel"/>
    <w:tmpl w:val="EE9093C2"/>
    <w:lvl w:ilvl="0" w:tplc="10D07EF8">
      <w:start w:val="1"/>
      <w:numFmt w:val="lowerLetter"/>
      <w:lvlText w:val="(%1)"/>
      <w:lvlJc w:val="left"/>
      <w:pPr>
        <w:ind w:left="961" w:hanging="239"/>
      </w:pPr>
      <w:rPr>
        <w:rFonts w:ascii="Arial" w:eastAsia="Arial" w:hAnsi="Arial" w:cs="Arial" w:hint="default"/>
        <w:spacing w:val="-1"/>
        <w:w w:val="99"/>
        <w:sz w:val="16"/>
        <w:szCs w:val="16"/>
      </w:rPr>
    </w:lvl>
    <w:lvl w:ilvl="1" w:tplc="7D5A4642">
      <w:numFmt w:val="bullet"/>
      <w:lvlText w:val="•"/>
      <w:lvlJc w:val="left"/>
      <w:pPr>
        <w:ind w:left="1349" w:hanging="239"/>
      </w:pPr>
      <w:rPr>
        <w:rFonts w:hint="default"/>
      </w:rPr>
    </w:lvl>
    <w:lvl w:ilvl="2" w:tplc="E46EDC6C">
      <w:numFmt w:val="bullet"/>
      <w:lvlText w:val="•"/>
      <w:lvlJc w:val="left"/>
      <w:pPr>
        <w:ind w:left="1738" w:hanging="239"/>
      </w:pPr>
      <w:rPr>
        <w:rFonts w:hint="default"/>
      </w:rPr>
    </w:lvl>
    <w:lvl w:ilvl="3" w:tplc="ABD0F7A2">
      <w:numFmt w:val="bullet"/>
      <w:lvlText w:val="•"/>
      <w:lvlJc w:val="left"/>
      <w:pPr>
        <w:ind w:left="2128" w:hanging="239"/>
      </w:pPr>
      <w:rPr>
        <w:rFonts w:hint="default"/>
      </w:rPr>
    </w:lvl>
    <w:lvl w:ilvl="4" w:tplc="92DEB39E">
      <w:numFmt w:val="bullet"/>
      <w:lvlText w:val="•"/>
      <w:lvlJc w:val="left"/>
      <w:pPr>
        <w:ind w:left="2517" w:hanging="239"/>
      </w:pPr>
      <w:rPr>
        <w:rFonts w:hint="default"/>
      </w:rPr>
    </w:lvl>
    <w:lvl w:ilvl="5" w:tplc="4C6EA75A">
      <w:numFmt w:val="bullet"/>
      <w:lvlText w:val="•"/>
      <w:lvlJc w:val="left"/>
      <w:pPr>
        <w:ind w:left="2906" w:hanging="239"/>
      </w:pPr>
      <w:rPr>
        <w:rFonts w:hint="default"/>
      </w:rPr>
    </w:lvl>
    <w:lvl w:ilvl="6" w:tplc="A1248736">
      <w:numFmt w:val="bullet"/>
      <w:lvlText w:val="•"/>
      <w:lvlJc w:val="left"/>
      <w:pPr>
        <w:ind w:left="3296" w:hanging="239"/>
      </w:pPr>
      <w:rPr>
        <w:rFonts w:hint="default"/>
      </w:rPr>
    </w:lvl>
    <w:lvl w:ilvl="7" w:tplc="C4EC07C4">
      <w:numFmt w:val="bullet"/>
      <w:lvlText w:val="•"/>
      <w:lvlJc w:val="left"/>
      <w:pPr>
        <w:ind w:left="3685" w:hanging="239"/>
      </w:pPr>
      <w:rPr>
        <w:rFonts w:hint="default"/>
      </w:rPr>
    </w:lvl>
    <w:lvl w:ilvl="8" w:tplc="349A5B0A">
      <w:numFmt w:val="bullet"/>
      <w:lvlText w:val="•"/>
      <w:lvlJc w:val="left"/>
      <w:pPr>
        <w:ind w:left="4075" w:hanging="239"/>
      </w:pPr>
      <w:rPr>
        <w:rFonts w:hint="default"/>
      </w:rPr>
    </w:lvl>
  </w:abstractNum>
  <w:abstractNum w:abstractNumId="16" w15:restartNumberingAfterBreak="0">
    <w:nsid w:val="67975277"/>
    <w:multiLevelType w:val="hybridMultilevel"/>
    <w:tmpl w:val="EE9093C2"/>
    <w:lvl w:ilvl="0" w:tplc="FFFFFFFF">
      <w:start w:val="1"/>
      <w:numFmt w:val="lowerLetter"/>
      <w:lvlText w:val="(%1)"/>
      <w:lvlJc w:val="left"/>
      <w:pPr>
        <w:ind w:left="961" w:hanging="239"/>
      </w:pPr>
      <w:rPr>
        <w:rFonts w:ascii="Arial" w:eastAsia="Arial" w:hAnsi="Arial" w:cs="Arial" w:hint="default"/>
        <w:spacing w:val="-1"/>
        <w:w w:val="99"/>
        <w:sz w:val="16"/>
        <w:szCs w:val="16"/>
      </w:rPr>
    </w:lvl>
    <w:lvl w:ilvl="1" w:tplc="FFFFFFFF">
      <w:numFmt w:val="bullet"/>
      <w:lvlText w:val="•"/>
      <w:lvlJc w:val="left"/>
      <w:pPr>
        <w:ind w:left="1349" w:hanging="239"/>
      </w:pPr>
      <w:rPr>
        <w:rFonts w:hint="default"/>
      </w:rPr>
    </w:lvl>
    <w:lvl w:ilvl="2" w:tplc="FFFFFFFF">
      <w:numFmt w:val="bullet"/>
      <w:lvlText w:val="•"/>
      <w:lvlJc w:val="left"/>
      <w:pPr>
        <w:ind w:left="1738" w:hanging="239"/>
      </w:pPr>
      <w:rPr>
        <w:rFonts w:hint="default"/>
      </w:rPr>
    </w:lvl>
    <w:lvl w:ilvl="3" w:tplc="FFFFFFFF">
      <w:numFmt w:val="bullet"/>
      <w:lvlText w:val="•"/>
      <w:lvlJc w:val="left"/>
      <w:pPr>
        <w:ind w:left="2128" w:hanging="239"/>
      </w:pPr>
      <w:rPr>
        <w:rFonts w:hint="default"/>
      </w:rPr>
    </w:lvl>
    <w:lvl w:ilvl="4" w:tplc="FFFFFFFF">
      <w:numFmt w:val="bullet"/>
      <w:lvlText w:val="•"/>
      <w:lvlJc w:val="left"/>
      <w:pPr>
        <w:ind w:left="2517" w:hanging="239"/>
      </w:pPr>
      <w:rPr>
        <w:rFonts w:hint="default"/>
      </w:rPr>
    </w:lvl>
    <w:lvl w:ilvl="5" w:tplc="FFFFFFFF">
      <w:numFmt w:val="bullet"/>
      <w:lvlText w:val="•"/>
      <w:lvlJc w:val="left"/>
      <w:pPr>
        <w:ind w:left="2906" w:hanging="239"/>
      </w:pPr>
      <w:rPr>
        <w:rFonts w:hint="default"/>
      </w:rPr>
    </w:lvl>
    <w:lvl w:ilvl="6" w:tplc="FFFFFFFF">
      <w:numFmt w:val="bullet"/>
      <w:lvlText w:val="•"/>
      <w:lvlJc w:val="left"/>
      <w:pPr>
        <w:ind w:left="3296" w:hanging="239"/>
      </w:pPr>
      <w:rPr>
        <w:rFonts w:hint="default"/>
      </w:rPr>
    </w:lvl>
    <w:lvl w:ilvl="7" w:tplc="FFFFFFFF">
      <w:numFmt w:val="bullet"/>
      <w:lvlText w:val="•"/>
      <w:lvlJc w:val="left"/>
      <w:pPr>
        <w:ind w:left="3685" w:hanging="239"/>
      </w:pPr>
      <w:rPr>
        <w:rFonts w:hint="default"/>
      </w:rPr>
    </w:lvl>
    <w:lvl w:ilvl="8" w:tplc="FFFFFFFF">
      <w:numFmt w:val="bullet"/>
      <w:lvlText w:val="•"/>
      <w:lvlJc w:val="left"/>
      <w:pPr>
        <w:ind w:left="4075" w:hanging="239"/>
      </w:pPr>
      <w:rPr>
        <w:rFonts w:hint="default"/>
      </w:rPr>
    </w:lvl>
  </w:abstractNum>
  <w:abstractNum w:abstractNumId="17" w15:restartNumberingAfterBreak="0">
    <w:nsid w:val="6A7F61EB"/>
    <w:multiLevelType w:val="multilevel"/>
    <w:tmpl w:val="84FE9B7A"/>
    <w:lvl w:ilvl="0">
      <w:start w:val="13"/>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start w:val="1"/>
      <w:numFmt w:val="lowerLetter"/>
      <w:lvlText w:val="(%3)"/>
      <w:lvlJc w:val="left"/>
      <w:pPr>
        <w:ind w:left="1103" w:hanging="426"/>
      </w:pPr>
      <w:rPr>
        <w:rFonts w:ascii="Arial" w:eastAsia="Arial" w:hAnsi="Arial" w:cs="Arial" w:hint="default"/>
        <w:w w:val="99"/>
        <w:sz w:val="16"/>
        <w:szCs w:val="16"/>
      </w:rPr>
    </w:lvl>
    <w:lvl w:ilvl="3">
      <w:start w:val="1"/>
      <w:numFmt w:val="lowerRoman"/>
      <w:lvlText w:val="(%4)"/>
      <w:lvlJc w:val="left"/>
      <w:pPr>
        <w:ind w:left="1670" w:hanging="568"/>
      </w:pPr>
      <w:rPr>
        <w:rFonts w:ascii="Arial" w:eastAsia="Arial" w:hAnsi="Arial" w:cs="Arial" w:hint="default"/>
        <w:w w:val="100"/>
        <w:sz w:val="20"/>
        <w:szCs w:val="20"/>
      </w:rPr>
    </w:lvl>
    <w:lvl w:ilvl="4">
      <w:numFmt w:val="bullet"/>
      <w:lvlText w:val="•"/>
      <w:lvlJc w:val="left"/>
      <w:pPr>
        <w:ind w:left="2473" w:hanging="568"/>
      </w:pPr>
      <w:rPr>
        <w:rFonts w:hint="default"/>
      </w:rPr>
    </w:lvl>
    <w:lvl w:ilvl="5">
      <w:numFmt w:val="bullet"/>
      <w:lvlText w:val="•"/>
      <w:lvlJc w:val="left"/>
      <w:pPr>
        <w:ind w:left="2870" w:hanging="568"/>
      </w:pPr>
      <w:rPr>
        <w:rFonts w:hint="default"/>
      </w:rPr>
    </w:lvl>
    <w:lvl w:ilvl="6">
      <w:numFmt w:val="bullet"/>
      <w:lvlText w:val="•"/>
      <w:lvlJc w:val="left"/>
      <w:pPr>
        <w:ind w:left="3267" w:hanging="568"/>
      </w:pPr>
      <w:rPr>
        <w:rFonts w:hint="default"/>
      </w:rPr>
    </w:lvl>
    <w:lvl w:ilvl="7">
      <w:numFmt w:val="bullet"/>
      <w:lvlText w:val="•"/>
      <w:lvlJc w:val="left"/>
      <w:pPr>
        <w:ind w:left="3663" w:hanging="568"/>
      </w:pPr>
      <w:rPr>
        <w:rFonts w:hint="default"/>
      </w:rPr>
    </w:lvl>
    <w:lvl w:ilvl="8">
      <w:numFmt w:val="bullet"/>
      <w:lvlText w:val="•"/>
      <w:lvlJc w:val="left"/>
      <w:pPr>
        <w:ind w:left="4060" w:hanging="568"/>
      </w:pPr>
      <w:rPr>
        <w:rFonts w:hint="default"/>
      </w:rPr>
    </w:lvl>
  </w:abstractNum>
  <w:abstractNum w:abstractNumId="18" w15:restartNumberingAfterBreak="0">
    <w:nsid w:val="6B821B22"/>
    <w:multiLevelType w:val="multilevel"/>
    <w:tmpl w:val="2B605E4C"/>
    <w:lvl w:ilvl="0">
      <w:start w:val="9"/>
      <w:numFmt w:val="decimal"/>
      <w:lvlText w:val="%1"/>
      <w:lvlJc w:val="left"/>
      <w:pPr>
        <w:ind w:left="678" w:hanging="568"/>
      </w:pPr>
      <w:rPr>
        <w:rFonts w:hint="default"/>
      </w:rPr>
    </w:lvl>
    <w:lvl w:ilvl="1">
      <w:start w:val="1"/>
      <w:numFmt w:val="decimal"/>
      <w:lvlText w:val="%1.%2"/>
      <w:lvlJc w:val="left"/>
      <w:pPr>
        <w:ind w:left="678" w:hanging="568"/>
      </w:pPr>
      <w:rPr>
        <w:rFonts w:ascii="Arial" w:eastAsia="Arial" w:hAnsi="Arial" w:cs="Arial" w:hint="default"/>
        <w:w w:val="99"/>
        <w:sz w:val="16"/>
        <w:szCs w:val="16"/>
      </w:rPr>
    </w:lvl>
    <w:lvl w:ilvl="2">
      <w:start w:val="1"/>
      <w:numFmt w:val="lowerLetter"/>
      <w:lvlText w:val="(%3)"/>
      <w:lvlJc w:val="left"/>
      <w:pPr>
        <w:ind w:left="1103" w:hanging="426"/>
      </w:pPr>
      <w:rPr>
        <w:rFonts w:ascii="Arial" w:eastAsia="Arial" w:hAnsi="Arial" w:cs="Arial" w:hint="default"/>
        <w:w w:val="99"/>
        <w:sz w:val="16"/>
        <w:szCs w:val="16"/>
      </w:rPr>
    </w:lvl>
    <w:lvl w:ilvl="3">
      <w:start w:val="1"/>
      <w:numFmt w:val="lowerRoman"/>
      <w:lvlText w:val="(%4)"/>
      <w:lvlJc w:val="left"/>
      <w:pPr>
        <w:ind w:left="1386" w:hanging="186"/>
      </w:pPr>
      <w:rPr>
        <w:rFonts w:ascii="Arial" w:eastAsia="Arial" w:hAnsi="Arial" w:cs="Arial" w:hint="default"/>
        <w:spacing w:val="-1"/>
        <w:w w:val="99"/>
        <w:sz w:val="16"/>
        <w:szCs w:val="16"/>
      </w:rPr>
    </w:lvl>
    <w:lvl w:ilvl="4">
      <w:numFmt w:val="bullet"/>
      <w:lvlText w:val="•"/>
      <w:lvlJc w:val="left"/>
      <w:pPr>
        <w:ind w:left="882" w:hanging="186"/>
      </w:pPr>
      <w:rPr>
        <w:rFonts w:hint="default"/>
      </w:rPr>
    </w:lvl>
    <w:lvl w:ilvl="5">
      <w:numFmt w:val="bullet"/>
      <w:lvlText w:val="•"/>
      <w:lvlJc w:val="left"/>
      <w:pPr>
        <w:ind w:left="634" w:hanging="186"/>
      </w:pPr>
      <w:rPr>
        <w:rFonts w:hint="default"/>
      </w:rPr>
    </w:lvl>
    <w:lvl w:ilvl="6">
      <w:numFmt w:val="bullet"/>
      <w:lvlText w:val="•"/>
      <w:lvlJc w:val="left"/>
      <w:pPr>
        <w:ind w:left="385" w:hanging="186"/>
      </w:pPr>
      <w:rPr>
        <w:rFonts w:hint="default"/>
      </w:rPr>
    </w:lvl>
    <w:lvl w:ilvl="7">
      <w:numFmt w:val="bullet"/>
      <w:lvlText w:val="•"/>
      <w:lvlJc w:val="left"/>
      <w:pPr>
        <w:ind w:left="136" w:hanging="186"/>
      </w:pPr>
      <w:rPr>
        <w:rFonts w:hint="default"/>
      </w:rPr>
    </w:lvl>
    <w:lvl w:ilvl="8">
      <w:numFmt w:val="bullet"/>
      <w:lvlText w:val="•"/>
      <w:lvlJc w:val="left"/>
      <w:pPr>
        <w:ind w:left="-112" w:hanging="186"/>
      </w:pPr>
      <w:rPr>
        <w:rFonts w:hint="default"/>
      </w:rPr>
    </w:lvl>
  </w:abstractNum>
  <w:abstractNum w:abstractNumId="19" w15:restartNumberingAfterBreak="0">
    <w:nsid w:val="6BF57026"/>
    <w:multiLevelType w:val="hybridMultilevel"/>
    <w:tmpl w:val="81D66494"/>
    <w:lvl w:ilvl="0" w:tplc="D9623C48">
      <w:start w:val="1"/>
      <w:numFmt w:val="decimal"/>
      <w:lvlText w:val="%1."/>
      <w:lvlJc w:val="left"/>
      <w:pPr>
        <w:ind w:left="660" w:hanging="550"/>
      </w:pPr>
      <w:rPr>
        <w:rFonts w:ascii="Arial" w:eastAsia="Arial" w:hAnsi="Arial" w:cs="Arial" w:hint="default"/>
        <w:b/>
        <w:bCs/>
        <w:w w:val="99"/>
        <w:sz w:val="16"/>
        <w:szCs w:val="16"/>
      </w:rPr>
    </w:lvl>
    <w:lvl w:ilvl="1" w:tplc="E38026EE">
      <w:start w:val="1"/>
      <w:numFmt w:val="lowerLetter"/>
      <w:lvlText w:val="(%2)"/>
      <w:lvlJc w:val="left"/>
      <w:pPr>
        <w:ind w:left="1086" w:hanging="426"/>
      </w:pPr>
      <w:rPr>
        <w:rFonts w:ascii="Arial" w:eastAsia="Arial" w:hAnsi="Arial" w:cs="Arial" w:hint="default"/>
        <w:w w:val="99"/>
        <w:sz w:val="16"/>
        <w:szCs w:val="16"/>
      </w:rPr>
    </w:lvl>
    <w:lvl w:ilvl="2" w:tplc="EE66689A">
      <w:numFmt w:val="bullet"/>
      <w:lvlText w:val="•"/>
      <w:lvlJc w:val="left"/>
      <w:pPr>
        <w:ind w:left="1100" w:hanging="426"/>
      </w:pPr>
      <w:rPr>
        <w:rFonts w:hint="default"/>
      </w:rPr>
    </w:lvl>
    <w:lvl w:ilvl="3" w:tplc="7E10C3C8">
      <w:numFmt w:val="bullet"/>
      <w:lvlText w:val="•"/>
      <w:lvlJc w:val="left"/>
      <w:pPr>
        <w:ind w:left="886" w:hanging="426"/>
      </w:pPr>
      <w:rPr>
        <w:rFonts w:hint="default"/>
      </w:rPr>
    </w:lvl>
    <w:lvl w:ilvl="4" w:tplc="4322BD86">
      <w:numFmt w:val="bullet"/>
      <w:lvlText w:val="•"/>
      <w:lvlJc w:val="left"/>
      <w:pPr>
        <w:ind w:left="672" w:hanging="426"/>
      </w:pPr>
      <w:rPr>
        <w:rFonts w:hint="default"/>
      </w:rPr>
    </w:lvl>
    <w:lvl w:ilvl="5" w:tplc="5F5824A6">
      <w:numFmt w:val="bullet"/>
      <w:lvlText w:val="•"/>
      <w:lvlJc w:val="left"/>
      <w:pPr>
        <w:ind w:left="458" w:hanging="426"/>
      </w:pPr>
      <w:rPr>
        <w:rFonts w:hint="default"/>
      </w:rPr>
    </w:lvl>
    <w:lvl w:ilvl="6" w:tplc="3F0C2562">
      <w:numFmt w:val="bullet"/>
      <w:lvlText w:val="•"/>
      <w:lvlJc w:val="left"/>
      <w:pPr>
        <w:ind w:left="244" w:hanging="426"/>
      </w:pPr>
      <w:rPr>
        <w:rFonts w:hint="default"/>
      </w:rPr>
    </w:lvl>
    <w:lvl w:ilvl="7" w:tplc="7130B1C8">
      <w:numFmt w:val="bullet"/>
      <w:lvlText w:val="•"/>
      <w:lvlJc w:val="left"/>
      <w:pPr>
        <w:ind w:left="31" w:hanging="426"/>
      </w:pPr>
      <w:rPr>
        <w:rFonts w:hint="default"/>
      </w:rPr>
    </w:lvl>
    <w:lvl w:ilvl="8" w:tplc="D0FCE906">
      <w:numFmt w:val="bullet"/>
      <w:lvlText w:val="•"/>
      <w:lvlJc w:val="left"/>
      <w:pPr>
        <w:ind w:left="-183" w:hanging="426"/>
      </w:pPr>
      <w:rPr>
        <w:rFonts w:hint="default"/>
      </w:rPr>
    </w:lvl>
  </w:abstractNum>
  <w:abstractNum w:abstractNumId="20" w15:restartNumberingAfterBreak="0">
    <w:nsid w:val="796B43F9"/>
    <w:multiLevelType w:val="multilevel"/>
    <w:tmpl w:val="CF9C4F4E"/>
    <w:lvl w:ilvl="0">
      <w:start w:val="19"/>
      <w:numFmt w:val="decimal"/>
      <w:lvlText w:val="%1"/>
      <w:lvlJc w:val="left"/>
      <w:pPr>
        <w:ind w:left="678" w:hanging="568"/>
      </w:pPr>
      <w:rPr>
        <w:rFonts w:hint="default"/>
      </w:rPr>
    </w:lvl>
    <w:lvl w:ilvl="1">
      <w:start w:val="1"/>
      <w:numFmt w:val="decimal"/>
      <w:lvlText w:val="%1.%2"/>
      <w:lvlJc w:val="left"/>
      <w:pPr>
        <w:ind w:left="678" w:hanging="568"/>
      </w:pPr>
      <w:rPr>
        <w:rFonts w:ascii="Arial" w:eastAsia="Arial" w:hAnsi="Arial" w:cs="Arial" w:hint="default"/>
        <w:w w:val="99"/>
        <w:sz w:val="16"/>
        <w:szCs w:val="16"/>
      </w:rPr>
    </w:lvl>
    <w:lvl w:ilvl="2">
      <w:start w:val="1"/>
      <w:numFmt w:val="lowerLetter"/>
      <w:lvlText w:val="(%3)"/>
      <w:lvlJc w:val="left"/>
      <w:pPr>
        <w:ind w:left="1103" w:hanging="427"/>
      </w:pPr>
      <w:rPr>
        <w:rFonts w:ascii="Arial" w:eastAsia="Arial" w:hAnsi="Arial" w:cs="Arial" w:hint="default"/>
        <w:w w:val="99"/>
        <w:sz w:val="16"/>
        <w:szCs w:val="16"/>
      </w:rPr>
    </w:lvl>
    <w:lvl w:ilvl="3">
      <w:numFmt w:val="bullet"/>
      <w:lvlText w:val="•"/>
      <w:lvlJc w:val="left"/>
      <w:pPr>
        <w:ind w:left="1958" w:hanging="427"/>
      </w:pPr>
      <w:rPr>
        <w:rFonts w:hint="default"/>
      </w:rPr>
    </w:lvl>
    <w:lvl w:ilvl="4">
      <w:numFmt w:val="bullet"/>
      <w:lvlText w:val="•"/>
      <w:lvlJc w:val="left"/>
      <w:pPr>
        <w:ind w:left="2388" w:hanging="427"/>
      </w:pPr>
      <w:rPr>
        <w:rFonts w:hint="default"/>
      </w:rPr>
    </w:lvl>
    <w:lvl w:ilvl="5">
      <w:numFmt w:val="bullet"/>
      <w:lvlText w:val="•"/>
      <w:lvlJc w:val="left"/>
      <w:pPr>
        <w:ind w:left="2817" w:hanging="427"/>
      </w:pPr>
      <w:rPr>
        <w:rFonts w:hint="default"/>
      </w:rPr>
    </w:lvl>
    <w:lvl w:ilvl="6">
      <w:numFmt w:val="bullet"/>
      <w:lvlText w:val="•"/>
      <w:lvlJc w:val="left"/>
      <w:pPr>
        <w:ind w:left="3247" w:hanging="427"/>
      </w:pPr>
      <w:rPr>
        <w:rFonts w:hint="default"/>
      </w:rPr>
    </w:lvl>
    <w:lvl w:ilvl="7">
      <w:numFmt w:val="bullet"/>
      <w:lvlText w:val="•"/>
      <w:lvlJc w:val="left"/>
      <w:pPr>
        <w:ind w:left="3676" w:hanging="427"/>
      </w:pPr>
      <w:rPr>
        <w:rFonts w:hint="default"/>
      </w:rPr>
    </w:lvl>
    <w:lvl w:ilvl="8">
      <w:numFmt w:val="bullet"/>
      <w:lvlText w:val="•"/>
      <w:lvlJc w:val="left"/>
      <w:pPr>
        <w:ind w:left="4105" w:hanging="427"/>
      </w:pPr>
      <w:rPr>
        <w:rFonts w:hint="default"/>
      </w:rPr>
    </w:lvl>
  </w:abstractNum>
  <w:abstractNum w:abstractNumId="21" w15:restartNumberingAfterBreak="0">
    <w:nsid w:val="7DA15C7F"/>
    <w:multiLevelType w:val="hybridMultilevel"/>
    <w:tmpl w:val="EE9093C2"/>
    <w:lvl w:ilvl="0" w:tplc="FFFFFFFF">
      <w:start w:val="1"/>
      <w:numFmt w:val="lowerLetter"/>
      <w:lvlText w:val="(%1)"/>
      <w:lvlJc w:val="left"/>
      <w:pPr>
        <w:ind w:left="961" w:hanging="239"/>
      </w:pPr>
      <w:rPr>
        <w:rFonts w:ascii="Arial" w:eastAsia="Arial" w:hAnsi="Arial" w:cs="Arial" w:hint="default"/>
        <w:spacing w:val="-1"/>
        <w:w w:val="99"/>
        <w:sz w:val="16"/>
        <w:szCs w:val="16"/>
      </w:rPr>
    </w:lvl>
    <w:lvl w:ilvl="1" w:tplc="FFFFFFFF">
      <w:numFmt w:val="bullet"/>
      <w:lvlText w:val="•"/>
      <w:lvlJc w:val="left"/>
      <w:pPr>
        <w:ind w:left="1349" w:hanging="239"/>
      </w:pPr>
      <w:rPr>
        <w:rFonts w:hint="default"/>
      </w:rPr>
    </w:lvl>
    <w:lvl w:ilvl="2" w:tplc="FFFFFFFF">
      <w:numFmt w:val="bullet"/>
      <w:lvlText w:val="•"/>
      <w:lvlJc w:val="left"/>
      <w:pPr>
        <w:ind w:left="1738" w:hanging="239"/>
      </w:pPr>
      <w:rPr>
        <w:rFonts w:hint="default"/>
      </w:rPr>
    </w:lvl>
    <w:lvl w:ilvl="3" w:tplc="FFFFFFFF">
      <w:numFmt w:val="bullet"/>
      <w:lvlText w:val="•"/>
      <w:lvlJc w:val="left"/>
      <w:pPr>
        <w:ind w:left="2128" w:hanging="239"/>
      </w:pPr>
      <w:rPr>
        <w:rFonts w:hint="default"/>
      </w:rPr>
    </w:lvl>
    <w:lvl w:ilvl="4" w:tplc="FFFFFFFF">
      <w:numFmt w:val="bullet"/>
      <w:lvlText w:val="•"/>
      <w:lvlJc w:val="left"/>
      <w:pPr>
        <w:ind w:left="2517" w:hanging="239"/>
      </w:pPr>
      <w:rPr>
        <w:rFonts w:hint="default"/>
      </w:rPr>
    </w:lvl>
    <w:lvl w:ilvl="5" w:tplc="FFFFFFFF">
      <w:numFmt w:val="bullet"/>
      <w:lvlText w:val="•"/>
      <w:lvlJc w:val="left"/>
      <w:pPr>
        <w:ind w:left="2906" w:hanging="239"/>
      </w:pPr>
      <w:rPr>
        <w:rFonts w:hint="default"/>
      </w:rPr>
    </w:lvl>
    <w:lvl w:ilvl="6" w:tplc="FFFFFFFF">
      <w:numFmt w:val="bullet"/>
      <w:lvlText w:val="•"/>
      <w:lvlJc w:val="left"/>
      <w:pPr>
        <w:ind w:left="3296" w:hanging="239"/>
      </w:pPr>
      <w:rPr>
        <w:rFonts w:hint="default"/>
      </w:rPr>
    </w:lvl>
    <w:lvl w:ilvl="7" w:tplc="FFFFFFFF">
      <w:numFmt w:val="bullet"/>
      <w:lvlText w:val="•"/>
      <w:lvlJc w:val="left"/>
      <w:pPr>
        <w:ind w:left="3685" w:hanging="239"/>
      </w:pPr>
      <w:rPr>
        <w:rFonts w:hint="default"/>
      </w:rPr>
    </w:lvl>
    <w:lvl w:ilvl="8" w:tplc="FFFFFFFF">
      <w:numFmt w:val="bullet"/>
      <w:lvlText w:val="•"/>
      <w:lvlJc w:val="left"/>
      <w:pPr>
        <w:ind w:left="4075" w:hanging="239"/>
      </w:pPr>
      <w:rPr>
        <w:rFonts w:hint="default"/>
      </w:rPr>
    </w:lvl>
  </w:abstractNum>
  <w:abstractNum w:abstractNumId="22" w15:restartNumberingAfterBreak="0">
    <w:nsid w:val="7DE346ED"/>
    <w:multiLevelType w:val="multilevel"/>
    <w:tmpl w:val="53AA2AE6"/>
    <w:lvl w:ilvl="0">
      <w:start w:val="12"/>
      <w:numFmt w:val="decimal"/>
      <w:lvlText w:val="%1"/>
      <w:lvlJc w:val="left"/>
      <w:pPr>
        <w:ind w:left="660" w:hanging="550"/>
      </w:pPr>
      <w:rPr>
        <w:rFonts w:hint="default"/>
      </w:rPr>
    </w:lvl>
    <w:lvl w:ilvl="1">
      <w:start w:val="1"/>
      <w:numFmt w:val="decimal"/>
      <w:lvlText w:val="%1.%2"/>
      <w:lvlJc w:val="left"/>
      <w:pPr>
        <w:ind w:left="660" w:hanging="550"/>
      </w:pPr>
      <w:rPr>
        <w:rFonts w:ascii="Arial" w:eastAsia="Arial" w:hAnsi="Arial" w:cs="Arial" w:hint="default"/>
        <w:w w:val="99"/>
        <w:sz w:val="16"/>
        <w:szCs w:val="16"/>
      </w:rPr>
    </w:lvl>
    <w:lvl w:ilvl="2">
      <w:numFmt w:val="bullet"/>
      <w:lvlText w:val="•"/>
      <w:lvlJc w:val="left"/>
      <w:pPr>
        <w:ind w:left="1498" w:hanging="550"/>
      </w:pPr>
      <w:rPr>
        <w:rFonts w:hint="default"/>
      </w:rPr>
    </w:lvl>
    <w:lvl w:ilvl="3">
      <w:numFmt w:val="bullet"/>
      <w:lvlText w:val="•"/>
      <w:lvlJc w:val="left"/>
      <w:pPr>
        <w:ind w:left="1918" w:hanging="550"/>
      </w:pPr>
      <w:rPr>
        <w:rFonts w:hint="default"/>
      </w:rPr>
    </w:lvl>
    <w:lvl w:ilvl="4">
      <w:numFmt w:val="bullet"/>
      <w:lvlText w:val="•"/>
      <w:lvlJc w:val="left"/>
      <w:pPr>
        <w:ind w:left="2337" w:hanging="550"/>
      </w:pPr>
      <w:rPr>
        <w:rFonts w:hint="default"/>
      </w:rPr>
    </w:lvl>
    <w:lvl w:ilvl="5">
      <w:numFmt w:val="bullet"/>
      <w:lvlText w:val="•"/>
      <w:lvlJc w:val="left"/>
      <w:pPr>
        <w:ind w:left="2757" w:hanging="550"/>
      </w:pPr>
      <w:rPr>
        <w:rFonts w:hint="default"/>
      </w:rPr>
    </w:lvl>
    <w:lvl w:ilvl="6">
      <w:numFmt w:val="bullet"/>
      <w:lvlText w:val="•"/>
      <w:lvlJc w:val="left"/>
      <w:pPr>
        <w:ind w:left="3176" w:hanging="550"/>
      </w:pPr>
      <w:rPr>
        <w:rFonts w:hint="default"/>
      </w:rPr>
    </w:lvl>
    <w:lvl w:ilvl="7">
      <w:numFmt w:val="bullet"/>
      <w:lvlText w:val="•"/>
      <w:lvlJc w:val="left"/>
      <w:pPr>
        <w:ind w:left="3595" w:hanging="550"/>
      </w:pPr>
      <w:rPr>
        <w:rFonts w:hint="default"/>
      </w:rPr>
    </w:lvl>
    <w:lvl w:ilvl="8">
      <w:numFmt w:val="bullet"/>
      <w:lvlText w:val="•"/>
      <w:lvlJc w:val="left"/>
      <w:pPr>
        <w:ind w:left="4015" w:hanging="550"/>
      </w:pPr>
      <w:rPr>
        <w:rFonts w:hint="default"/>
      </w:rPr>
    </w:lvl>
  </w:abstractNum>
  <w:num w:numId="1" w16cid:durableId="816382822">
    <w:abstractNumId w:val="20"/>
  </w:num>
  <w:num w:numId="2" w16cid:durableId="1629436463">
    <w:abstractNumId w:val="3"/>
  </w:num>
  <w:num w:numId="3" w16cid:durableId="1840269815">
    <w:abstractNumId w:val="17"/>
  </w:num>
  <w:num w:numId="4" w16cid:durableId="240337211">
    <w:abstractNumId w:val="22"/>
  </w:num>
  <w:num w:numId="5" w16cid:durableId="213734992">
    <w:abstractNumId w:val="14"/>
  </w:num>
  <w:num w:numId="6" w16cid:durableId="1431780638">
    <w:abstractNumId w:val="2"/>
  </w:num>
  <w:num w:numId="7" w16cid:durableId="1190021702">
    <w:abstractNumId w:val="18"/>
  </w:num>
  <w:num w:numId="8" w16cid:durableId="290063884">
    <w:abstractNumId w:val="6"/>
  </w:num>
  <w:num w:numId="9" w16cid:durableId="2058234065">
    <w:abstractNumId w:val="9"/>
  </w:num>
  <w:num w:numId="10" w16cid:durableId="827863356">
    <w:abstractNumId w:val="13"/>
  </w:num>
  <w:num w:numId="11" w16cid:durableId="2131780704">
    <w:abstractNumId w:val="10"/>
  </w:num>
  <w:num w:numId="12" w16cid:durableId="698899149">
    <w:abstractNumId w:val="8"/>
  </w:num>
  <w:num w:numId="13" w16cid:durableId="1119760172">
    <w:abstractNumId w:val="5"/>
  </w:num>
  <w:num w:numId="14" w16cid:durableId="585842672">
    <w:abstractNumId w:val="7"/>
  </w:num>
  <w:num w:numId="15" w16cid:durableId="1976252368">
    <w:abstractNumId w:val="15"/>
  </w:num>
  <w:num w:numId="16" w16cid:durableId="532117121">
    <w:abstractNumId w:val="19"/>
  </w:num>
  <w:num w:numId="17" w16cid:durableId="774444554">
    <w:abstractNumId w:val="21"/>
  </w:num>
  <w:num w:numId="18" w16cid:durableId="1976594999">
    <w:abstractNumId w:val="16"/>
  </w:num>
  <w:num w:numId="19" w16cid:durableId="700203352">
    <w:abstractNumId w:val="1"/>
  </w:num>
  <w:num w:numId="20" w16cid:durableId="1352098955">
    <w:abstractNumId w:val="11"/>
  </w:num>
  <w:num w:numId="21" w16cid:durableId="464931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6893928">
    <w:abstractNumId w:val="0"/>
  </w:num>
  <w:num w:numId="23" w16cid:durableId="880362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95"/>
    <w:rsid w:val="00021DC3"/>
    <w:rsid w:val="00041BA2"/>
    <w:rsid w:val="000677CD"/>
    <w:rsid w:val="000A1E47"/>
    <w:rsid w:val="000A2C47"/>
    <w:rsid w:val="000A6882"/>
    <w:rsid w:val="000E5801"/>
    <w:rsid w:val="000F3698"/>
    <w:rsid w:val="00112637"/>
    <w:rsid w:val="001414DF"/>
    <w:rsid w:val="00160B3D"/>
    <w:rsid w:val="001701FD"/>
    <w:rsid w:val="00174938"/>
    <w:rsid w:val="00182107"/>
    <w:rsid w:val="00195066"/>
    <w:rsid w:val="001B5E4A"/>
    <w:rsid w:val="001C036D"/>
    <w:rsid w:val="001C4312"/>
    <w:rsid w:val="001C5CFE"/>
    <w:rsid w:val="001D7ADB"/>
    <w:rsid w:val="001E2E6F"/>
    <w:rsid w:val="001E7CAE"/>
    <w:rsid w:val="001F05B9"/>
    <w:rsid w:val="00201D22"/>
    <w:rsid w:val="002539F7"/>
    <w:rsid w:val="0027410D"/>
    <w:rsid w:val="00277C3B"/>
    <w:rsid w:val="00294C21"/>
    <w:rsid w:val="002C74A6"/>
    <w:rsid w:val="002D7854"/>
    <w:rsid w:val="002F780B"/>
    <w:rsid w:val="003078B1"/>
    <w:rsid w:val="00327AA9"/>
    <w:rsid w:val="00346BBD"/>
    <w:rsid w:val="00350E4C"/>
    <w:rsid w:val="003561F8"/>
    <w:rsid w:val="0036227E"/>
    <w:rsid w:val="00365BF9"/>
    <w:rsid w:val="003A1062"/>
    <w:rsid w:val="003E4E7D"/>
    <w:rsid w:val="003E7A53"/>
    <w:rsid w:val="004043DB"/>
    <w:rsid w:val="00407559"/>
    <w:rsid w:val="0044320E"/>
    <w:rsid w:val="004440D0"/>
    <w:rsid w:val="00460A4F"/>
    <w:rsid w:val="00471015"/>
    <w:rsid w:val="00473FE4"/>
    <w:rsid w:val="00474979"/>
    <w:rsid w:val="004763B6"/>
    <w:rsid w:val="004A783E"/>
    <w:rsid w:val="004B2E92"/>
    <w:rsid w:val="004C2450"/>
    <w:rsid w:val="004C534B"/>
    <w:rsid w:val="004D109C"/>
    <w:rsid w:val="004F686B"/>
    <w:rsid w:val="00533C21"/>
    <w:rsid w:val="00534C0F"/>
    <w:rsid w:val="005718E1"/>
    <w:rsid w:val="00586C6F"/>
    <w:rsid w:val="005A4D28"/>
    <w:rsid w:val="005C57D9"/>
    <w:rsid w:val="005C6CC3"/>
    <w:rsid w:val="005F3F3E"/>
    <w:rsid w:val="006005FA"/>
    <w:rsid w:val="0061659C"/>
    <w:rsid w:val="00643F1B"/>
    <w:rsid w:val="00646016"/>
    <w:rsid w:val="00673327"/>
    <w:rsid w:val="0068404C"/>
    <w:rsid w:val="00697326"/>
    <w:rsid w:val="006A0ECC"/>
    <w:rsid w:val="006E44E3"/>
    <w:rsid w:val="006E49BA"/>
    <w:rsid w:val="006F4F6C"/>
    <w:rsid w:val="0070274C"/>
    <w:rsid w:val="0070349A"/>
    <w:rsid w:val="007138C5"/>
    <w:rsid w:val="00723AF2"/>
    <w:rsid w:val="007248B9"/>
    <w:rsid w:val="00745265"/>
    <w:rsid w:val="007548E4"/>
    <w:rsid w:val="00756A14"/>
    <w:rsid w:val="00763822"/>
    <w:rsid w:val="00781D40"/>
    <w:rsid w:val="0078206B"/>
    <w:rsid w:val="00782FC8"/>
    <w:rsid w:val="00790018"/>
    <w:rsid w:val="00794E7E"/>
    <w:rsid w:val="007C03C2"/>
    <w:rsid w:val="007D6C03"/>
    <w:rsid w:val="007F320C"/>
    <w:rsid w:val="00813B7A"/>
    <w:rsid w:val="008152D6"/>
    <w:rsid w:val="00840EC3"/>
    <w:rsid w:val="008552F6"/>
    <w:rsid w:val="00865880"/>
    <w:rsid w:val="008A0B62"/>
    <w:rsid w:val="008C5879"/>
    <w:rsid w:val="008C7F51"/>
    <w:rsid w:val="008D5C99"/>
    <w:rsid w:val="008E4A09"/>
    <w:rsid w:val="008E5A3C"/>
    <w:rsid w:val="008F2D98"/>
    <w:rsid w:val="00931419"/>
    <w:rsid w:val="009617AA"/>
    <w:rsid w:val="009661BC"/>
    <w:rsid w:val="009A7A50"/>
    <w:rsid w:val="009B1A75"/>
    <w:rsid w:val="009B2466"/>
    <w:rsid w:val="009B362E"/>
    <w:rsid w:val="009F173E"/>
    <w:rsid w:val="009F64A8"/>
    <w:rsid w:val="00A57677"/>
    <w:rsid w:val="00A64945"/>
    <w:rsid w:val="00A774A8"/>
    <w:rsid w:val="00A8190E"/>
    <w:rsid w:val="00A87AAE"/>
    <w:rsid w:val="00A9493A"/>
    <w:rsid w:val="00AA1C0A"/>
    <w:rsid w:val="00AC5C25"/>
    <w:rsid w:val="00AD6D7B"/>
    <w:rsid w:val="00AD728F"/>
    <w:rsid w:val="00AE500F"/>
    <w:rsid w:val="00B05EC4"/>
    <w:rsid w:val="00B13899"/>
    <w:rsid w:val="00B2231C"/>
    <w:rsid w:val="00B46349"/>
    <w:rsid w:val="00B53154"/>
    <w:rsid w:val="00B636E6"/>
    <w:rsid w:val="00B7062E"/>
    <w:rsid w:val="00B72E7F"/>
    <w:rsid w:val="00B74F1E"/>
    <w:rsid w:val="00B758E0"/>
    <w:rsid w:val="00B93250"/>
    <w:rsid w:val="00C01DDD"/>
    <w:rsid w:val="00C2737C"/>
    <w:rsid w:val="00C878A2"/>
    <w:rsid w:val="00CC7D5F"/>
    <w:rsid w:val="00D32AF2"/>
    <w:rsid w:val="00D363DD"/>
    <w:rsid w:val="00D45199"/>
    <w:rsid w:val="00D62EA1"/>
    <w:rsid w:val="00D72206"/>
    <w:rsid w:val="00DA3095"/>
    <w:rsid w:val="00DA58C7"/>
    <w:rsid w:val="00DB5BBA"/>
    <w:rsid w:val="00DB767B"/>
    <w:rsid w:val="00DD1856"/>
    <w:rsid w:val="00DD2980"/>
    <w:rsid w:val="00DD64FF"/>
    <w:rsid w:val="00DD7BBB"/>
    <w:rsid w:val="00E12BC7"/>
    <w:rsid w:val="00E12DBE"/>
    <w:rsid w:val="00E416B3"/>
    <w:rsid w:val="00E51C7A"/>
    <w:rsid w:val="00E85E19"/>
    <w:rsid w:val="00E90918"/>
    <w:rsid w:val="00EA2C80"/>
    <w:rsid w:val="00EC2587"/>
    <w:rsid w:val="00EC2AC7"/>
    <w:rsid w:val="00EE13A8"/>
    <w:rsid w:val="00EF695B"/>
    <w:rsid w:val="00F0366B"/>
    <w:rsid w:val="00F05E50"/>
    <w:rsid w:val="00F54F78"/>
    <w:rsid w:val="00F62AF5"/>
    <w:rsid w:val="00F77348"/>
    <w:rsid w:val="00F92212"/>
    <w:rsid w:val="00FA6539"/>
    <w:rsid w:val="00FB01F6"/>
    <w:rsid w:val="00FB0606"/>
    <w:rsid w:val="00FC3D82"/>
    <w:rsid w:val="00FD565C"/>
    <w:rsid w:val="00FE6D0A"/>
    <w:rsid w:val="00FF0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C6D8"/>
  <w15:docId w15:val="{B1D053BA-511B-467A-9E13-2F9F2719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660" w:hanging="550"/>
      <w:outlineLvl w:val="0"/>
    </w:pPr>
    <w:rPr>
      <w:b/>
      <w:bCs/>
      <w:sz w:val="16"/>
      <w:szCs w:val="16"/>
    </w:rPr>
  </w:style>
  <w:style w:type="paragraph" w:styleId="Heading3">
    <w:name w:val="heading 3"/>
    <w:basedOn w:val="Normal"/>
    <w:next w:val="Normal"/>
    <w:link w:val="Heading3Char"/>
    <w:uiPriority w:val="9"/>
    <w:semiHidden/>
    <w:unhideWhenUsed/>
    <w:qFormat/>
    <w:rsid w:val="00C01DD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82FC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660" w:hanging="550"/>
      <w:jc w:val="both"/>
    </w:pPr>
    <w:rPr>
      <w:sz w:val="16"/>
      <w:szCs w:val="16"/>
    </w:rPr>
  </w:style>
  <w:style w:type="paragraph" w:styleId="ListParagraph">
    <w:name w:val="List Paragraph"/>
    <w:basedOn w:val="Normal"/>
    <w:uiPriority w:val="3"/>
    <w:qFormat/>
    <w:pPr>
      <w:spacing w:before="80"/>
      <w:ind w:left="660" w:hanging="550"/>
      <w:jc w:val="both"/>
    </w:pPr>
  </w:style>
  <w:style w:type="paragraph" w:customStyle="1" w:styleId="TableParagraph">
    <w:name w:val="Table Paragraph"/>
    <w:basedOn w:val="Normal"/>
    <w:uiPriority w:val="1"/>
    <w:qFormat/>
  </w:style>
  <w:style w:type="paragraph" w:styleId="Revision">
    <w:name w:val="Revision"/>
    <w:hidden/>
    <w:uiPriority w:val="99"/>
    <w:semiHidden/>
    <w:rsid w:val="00FB01F6"/>
    <w:pPr>
      <w:widowControl/>
      <w:autoSpaceDE/>
      <w:autoSpaceDN/>
    </w:pPr>
    <w:rPr>
      <w:rFonts w:ascii="Arial" w:eastAsia="Arial" w:hAnsi="Arial" w:cs="Arial"/>
    </w:rPr>
  </w:style>
  <w:style w:type="paragraph" w:styleId="Header">
    <w:name w:val="header"/>
    <w:basedOn w:val="Normal"/>
    <w:link w:val="HeaderChar"/>
    <w:uiPriority w:val="99"/>
    <w:unhideWhenUsed/>
    <w:rsid w:val="008E5A3C"/>
    <w:pPr>
      <w:tabs>
        <w:tab w:val="center" w:pos="4513"/>
        <w:tab w:val="right" w:pos="9026"/>
      </w:tabs>
    </w:pPr>
  </w:style>
  <w:style w:type="character" w:customStyle="1" w:styleId="HeaderChar">
    <w:name w:val="Header Char"/>
    <w:basedOn w:val="DefaultParagraphFont"/>
    <w:link w:val="Header"/>
    <w:uiPriority w:val="99"/>
    <w:rsid w:val="008E5A3C"/>
    <w:rPr>
      <w:rFonts w:ascii="Arial" w:eastAsia="Arial" w:hAnsi="Arial" w:cs="Arial"/>
    </w:rPr>
  </w:style>
  <w:style w:type="paragraph" w:styleId="Footer">
    <w:name w:val="footer"/>
    <w:basedOn w:val="Normal"/>
    <w:link w:val="FooterChar"/>
    <w:uiPriority w:val="99"/>
    <w:unhideWhenUsed/>
    <w:rsid w:val="008E5A3C"/>
    <w:pPr>
      <w:tabs>
        <w:tab w:val="center" w:pos="4513"/>
        <w:tab w:val="right" w:pos="9026"/>
      </w:tabs>
    </w:pPr>
  </w:style>
  <w:style w:type="character" w:customStyle="1" w:styleId="FooterChar">
    <w:name w:val="Footer Char"/>
    <w:basedOn w:val="DefaultParagraphFont"/>
    <w:link w:val="Footer"/>
    <w:uiPriority w:val="99"/>
    <w:rsid w:val="008E5A3C"/>
    <w:rPr>
      <w:rFonts w:ascii="Arial" w:eastAsia="Arial" w:hAnsi="Arial" w:cs="Arial"/>
    </w:rPr>
  </w:style>
  <w:style w:type="character" w:customStyle="1" w:styleId="Heading3Char">
    <w:name w:val="Heading 3 Char"/>
    <w:basedOn w:val="DefaultParagraphFont"/>
    <w:link w:val="Heading3"/>
    <w:uiPriority w:val="9"/>
    <w:semiHidden/>
    <w:rsid w:val="00C01DD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45199"/>
    <w:rPr>
      <w:sz w:val="16"/>
      <w:szCs w:val="16"/>
    </w:rPr>
  </w:style>
  <w:style w:type="paragraph" w:styleId="CommentText">
    <w:name w:val="annotation text"/>
    <w:basedOn w:val="Normal"/>
    <w:link w:val="CommentTextChar"/>
    <w:uiPriority w:val="99"/>
    <w:unhideWhenUsed/>
    <w:rsid w:val="00D45199"/>
    <w:rPr>
      <w:sz w:val="20"/>
      <w:szCs w:val="20"/>
    </w:rPr>
  </w:style>
  <w:style w:type="character" w:customStyle="1" w:styleId="CommentTextChar">
    <w:name w:val="Comment Text Char"/>
    <w:basedOn w:val="DefaultParagraphFont"/>
    <w:link w:val="CommentText"/>
    <w:uiPriority w:val="99"/>
    <w:rsid w:val="00D451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45199"/>
    <w:rPr>
      <w:b/>
      <w:bCs/>
    </w:rPr>
  </w:style>
  <w:style w:type="character" w:customStyle="1" w:styleId="CommentSubjectChar">
    <w:name w:val="Comment Subject Char"/>
    <w:basedOn w:val="CommentTextChar"/>
    <w:link w:val="CommentSubject"/>
    <w:uiPriority w:val="99"/>
    <w:semiHidden/>
    <w:rsid w:val="00D45199"/>
    <w:rPr>
      <w:rFonts w:ascii="Arial" w:eastAsia="Arial" w:hAnsi="Arial" w:cs="Arial"/>
      <w:b/>
      <w:bCs/>
      <w:sz w:val="20"/>
      <w:szCs w:val="20"/>
    </w:rPr>
  </w:style>
  <w:style w:type="character" w:customStyle="1" w:styleId="Heading4Char">
    <w:name w:val="Heading 4 Char"/>
    <w:basedOn w:val="DefaultParagraphFont"/>
    <w:link w:val="Heading4"/>
    <w:uiPriority w:val="9"/>
    <w:semiHidden/>
    <w:rsid w:val="00782FC8"/>
    <w:rPr>
      <w:rFonts w:asciiTheme="majorHAnsi" w:eastAsiaTheme="majorEastAsia" w:hAnsiTheme="majorHAnsi" w:cstheme="majorBidi"/>
      <w:i/>
      <w:iCs/>
      <w:color w:val="365F91" w:themeColor="accent1" w:themeShade="BF"/>
    </w:rPr>
  </w:style>
  <w:style w:type="table" w:styleId="TableGrid">
    <w:name w:val="Table Grid"/>
    <w:basedOn w:val="TableNormal"/>
    <w:rsid w:val="00782FC8"/>
    <w:pPr>
      <w:widowControl/>
      <w:autoSpaceDE/>
      <w:autoSpaceDN/>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8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CF574CD7D0947AA72F3A4AB4FC247" ma:contentTypeVersion="32" ma:contentTypeDescription="Create a new document." ma:contentTypeScope="" ma:versionID="f070c831b0b895710314da8e19134e87">
  <xsd:schema xmlns:xsd="http://www.w3.org/2001/XMLSchema" xmlns:xs="http://www.w3.org/2001/XMLSchema" xmlns:p="http://schemas.microsoft.com/office/2006/metadata/properties" xmlns:ns2="afe6b7c8-a643-4e66-9027-3020e2e0454c" xmlns:ns3="e8e25413-3092-4194-a47a-9207e2ad657d" targetNamespace="http://schemas.microsoft.com/office/2006/metadata/properties" ma:root="true" ma:fieldsID="78ef83238a8375c0cbb82daebcb3497f" ns2:_="" ns3:_="">
    <xsd:import namespace="afe6b7c8-a643-4e66-9027-3020e2e0454c"/>
    <xsd:import namespace="e8e25413-3092-4194-a47a-9207e2ad657d"/>
    <xsd:element name="properties">
      <xsd:complexType>
        <xsd:sequence>
          <xsd:element name="documentManagement">
            <xsd:complexType>
              <xsd:all>
                <xsd:element ref="ns2:MatterNumber" minOccurs="0"/>
                <xsd:element ref="ns2:Status" minOccurs="0"/>
                <xsd:element ref="ns2:Notes" minOccurs="0"/>
                <xsd:element ref="ns2:Client" minOccurs="0"/>
                <xsd:element ref="ns2:CostAgreementNumbe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_Flow_SignoffStatus" minOccurs="0"/>
                <xsd:element ref="ns2:SFRecordID" minOccurs="0"/>
                <xsd:element ref="ns2:SalesforceAccountID"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6b7c8-a643-4e66-9027-3020e2e0454c" elementFormDefault="qualified">
    <xsd:import namespace="http://schemas.microsoft.com/office/2006/documentManagement/types"/>
    <xsd:import namespace="http://schemas.microsoft.com/office/infopath/2007/PartnerControls"/>
    <xsd:element name="MatterNumber" ma:index="1" nillable="true" ma:displayName="Matter Number" ma:format="Dropdown" ma:indexed="true" ma:internalName="MatterNumber" ma:readOnly="false">
      <xsd:simpleType>
        <xsd:restriction base="dms:Text">
          <xsd:maxLength value="255"/>
        </xsd:restriction>
      </xsd:simpleType>
    </xsd:element>
    <xsd:element name="Status" ma:index="2" nillable="true" ma:displayName="Status" ma:description="Describes the status of the document" ma:format="Dropdown" ma:internalName="Status" ma:readOnly="false">
      <xsd:simpleType>
        <xsd:restriction base="dms:Choice">
          <xsd:enumeration value="Draft"/>
          <xsd:enumeration value="In Review"/>
          <xsd:enumeration value="With Client (Review)"/>
          <xsd:enumeration value="Final"/>
        </xsd:restriction>
      </xsd:simpleType>
    </xsd:element>
    <xsd:element name="Notes" ma:index="3" nillable="true" ma:displayName="Notes" ma:description="Use to note information about file&#10;" ma:format="Dropdown" ma:internalName="Notes" ma:readOnly="false">
      <xsd:simpleType>
        <xsd:restriction base="dms:Note">
          <xsd:maxLength value="255"/>
        </xsd:restriction>
      </xsd:simpleType>
    </xsd:element>
    <xsd:element name="Client" ma:index="4" nillable="true" ma:displayName="Client" ma:format="Dropdown" ma:indexed="true" ma:internalName="Client" ma:readOnly="false">
      <xsd:simpleType>
        <xsd:restriction base="dms:Text">
          <xsd:maxLength value="255"/>
        </xsd:restriction>
      </xsd:simpleType>
    </xsd:element>
    <xsd:element name="CostAgreementNumber" ma:index="5" nillable="true" ma:displayName="Cost Agreement Number" ma:format="Dropdown" ma:indexed="true" ma:internalName="CostAgreementNumber"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SFRecordID" ma:index="27" nillable="true" ma:displayName="SF Record ID" ma:description="This is the Salesforce Record ID" ma:format="Dropdown" ma:hidden="true" ma:internalName="SFRecordID" ma:readOnly="false">
      <xsd:simpleType>
        <xsd:restriction base="dms:Text">
          <xsd:maxLength value="255"/>
        </xsd:restriction>
      </xsd:simpleType>
    </xsd:element>
    <xsd:element name="SalesforceAccountID" ma:index="28" nillable="true" ma:displayName="Salesforce Account ID" ma:description="Salesforce Account ID" ma:format="Dropdown" ma:hidden="true" ma:internalName="SalesforceAccountID" ma:readOnly="fal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d6fb7ae-6d1b-471f-ba9f-0003d75ba968" ma:termSetId="09814cd3-568e-fe90-9814-8d621ff8fb84" ma:anchorId="fba54fb3-c3e1-fe81-a776-ca4b69148c4d" ma:open="true" ma:isKeyword="false">
      <xsd:complexType>
        <xsd:sequence>
          <xsd:element ref="pc:Terms" minOccurs="0" maxOccurs="1"/>
        </xsd:sequence>
      </xsd:complexType>
    </xsd:element>
    <xsd:element name="Date" ma:index="32" nillable="true" ma:displayName="Date" ma:format="DateOnly" ma:internalName="Date">
      <xsd:simpleType>
        <xsd:restriction base="dms:DateTim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25413-3092-4194-a47a-9207e2ad657d"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31" nillable="true" ma:displayName="Taxonomy Catch All Column" ma:hidden="true" ma:list="{a5da54ae-184a-44e2-a6ef-7ff171bd0e9d}" ma:internalName="TaxCatchAll" ma:showField="CatchAllData" ma:web="e8e25413-3092-4194-a47a-9207e2a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e6b7c8-a643-4e66-9027-3020e2e0454c">
      <Terms xmlns="http://schemas.microsoft.com/office/infopath/2007/PartnerControls"/>
    </lcf76f155ced4ddcb4097134ff3c332f>
    <Date xmlns="afe6b7c8-a643-4e66-9027-3020e2e0454c" xsi:nil="true"/>
    <SFRecordID xmlns="afe6b7c8-a643-4e66-9027-3020e2e0454c" xsi:nil="true"/>
    <MatterNumber xmlns="afe6b7c8-a643-4e66-9027-3020e2e0454c" xsi:nil="true"/>
    <CostAgreementNumber xmlns="afe6b7c8-a643-4e66-9027-3020e2e0454c" xsi:nil="true"/>
    <SalesforceAccountID xmlns="afe6b7c8-a643-4e66-9027-3020e2e0454c" xsi:nil="true"/>
    <Notes xmlns="afe6b7c8-a643-4e66-9027-3020e2e0454c" xsi:nil="true"/>
    <_Flow_SignoffStatus xmlns="afe6b7c8-a643-4e66-9027-3020e2e0454c" xsi:nil="true"/>
    <TaxCatchAll xmlns="e8e25413-3092-4194-a47a-9207e2ad657d" xsi:nil="true"/>
    <Status xmlns="afe6b7c8-a643-4e66-9027-3020e2e0454c" xsi:nil="true"/>
    <Client xmlns="afe6b7c8-a643-4e66-9027-3020e2e0454c" xsi:nil="true"/>
  </documentManagement>
</p:properties>
</file>

<file path=customXml/itemProps1.xml><?xml version="1.0" encoding="utf-8"?>
<ds:datastoreItem xmlns:ds="http://schemas.openxmlformats.org/officeDocument/2006/customXml" ds:itemID="{A377EB42-12E9-46C4-B046-5E58F8BB3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6b7c8-a643-4e66-9027-3020e2e0454c"/>
    <ds:schemaRef ds:uri="e8e25413-3092-4194-a47a-9207e2a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CC5D7-F980-4690-831D-6226157780C9}">
  <ds:schemaRefs>
    <ds:schemaRef ds:uri="http://schemas.microsoft.com/sharepoint/v3/contenttype/forms"/>
  </ds:schemaRefs>
</ds:datastoreItem>
</file>

<file path=customXml/itemProps3.xml><?xml version="1.0" encoding="utf-8"?>
<ds:datastoreItem xmlns:ds="http://schemas.openxmlformats.org/officeDocument/2006/customXml" ds:itemID="{4A1312CD-0187-40AE-B9C9-B8E83BD5F1A0}">
  <ds:schemaRefs>
    <ds:schemaRef ds:uri="http://schemas.openxmlformats.org/officeDocument/2006/bibliography"/>
  </ds:schemaRefs>
</ds:datastoreItem>
</file>

<file path=customXml/itemProps4.xml><?xml version="1.0" encoding="utf-8"?>
<ds:datastoreItem xmlns:ds="http://schemas.openxmlformats.org/officeDocument/2006/customXml" ds:itemID="{5B901665-51E6-4C54-BE96-1E6ECDA62596}">
  <ds:schemaRefs>
    <ds:schemaRef ds:uri="http://schemas.microsoft.com/office/2006/metadata/properties"/>
    <ds:schemaRef ds:uri="http://schemas.microsoft.com/office/infopath/2007/PartnerControls"/>
    <ds:schemaRef ds:uri="afe6b7c8-a643-4e66-9027-3020e2e0454c"/>
    <ds:schemaRef ds:uri="e8e25413-3092-4194-a47a-9207e2ad657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Documents</dc:title>
  <dc:creator>Jacky Song</dc:creator>
  <cp:lastModifiedBy>Alex Smith</cp:lastModifiedBy>
  <cp:revision>6</cp:revision>
  <dcterms:created xsi:type="dcterms:W3CDTF">2024-06-28T02:53:00Z</dcterms:created>
  <dcterms:modified xsi:type="dcterms:W3CDTF">2024-06-28T03:12:00Z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for Microsoft 365</vt:lpwstr>
  </property>
  <property fmtid="{D5CDD505-2E9C-101B-9397-08002B2CF9AE}" pid="4" name="LastSaved">
    <vt:filetime>2023-07-25T00:00:00Z</vt:filetime>
  </property>
  <property fmtid="{D5CDD505-2E9C-101B-9397-08002B2CF9AE}" pid="5" name="ContentTypeId">
    <vt:lpwstr>0x010100516CF574CD7D0947AA72F3A4AB4FC247</vt:lpwstr>
  </property>
  <property fmtid="{D5CDD505-2E9C-101B-9397-08002B2CF9AE}" pid="6" name="MediaServiceImageTags">
    <vt:lpwstr/>
  </property>
</Properties>
</file>